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36482C" w:rsidRDefault="00234177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3A44CC"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>5</w:t>
      </w:r>
      <w:r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>차 총회</w:t>
      </w:r>
      <w:r w:rsidR="0076671A"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p w:rsidR="0076671A" w:rsidRPr="0036482C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36482C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36482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36482C" w:rsidRDefault="003A44CC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/>
                <w:color w:val="000000"/>
                <w:szCs w:val="20"/>
              </w:rPr>
              <w:t>2004-09-07 ~ 2004-09-0</w:t>
            </w:r>
            <w:r w:rsidR="00B91876"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8</w:t>
            </w:r>
          </w:p>
        </w:tc>
      </w:tr>
      <w:tr w:rsidR="0076671A" w:rsidRPr="0036482C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36482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36482C" w:rsidRDefault="003A44CC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/>
                <w:color w:val="000000"/>
                <w:szCs w:val="20"/>
              </w:rPr>
              <w:t>중화인민공화국 &gt; 헤이룽장성, 하얼빈시</w:t>
            </w:r>
          </w:p>
        </w:tc>
      </w:tr>
      <w:tr w:rsidR="0076671A" w:rsidRPr="0036482C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36482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36482C" w:rsidRDefault="003A44CC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/>
                <w:color w:val="000000"/>
                <w:szCs w:val="20"/>
              </w:rPr>
              <w:t>중화인민공화국 &gt; 헤이룽장성</w:t>
            </w:r>
          </w:p>
        </w:tc>
      </w:tr>
      <w:tr w:rsidR="00DE5F92" w:rsidRPr="0036482C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36482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36482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36482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36482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E5F92" w:rsidRPr="0036482C" w:rsidRDefault="003A44CC" w:rsidP="00C4708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36482C">
              <w:rPr>
                <w:rFonts w:ascii="나눔고딕" w:eastAsia="나눔고딕" w:hAnsi="나눔고딕"/>
                <w:color w:val="000000"/>
                <w:szCs w:val="20"/>
              </w:rPr>
              <w:t>6개국 27개 자치단체</w:t>
            </w:r>
          </w:p>
        </w:tc>
      </w:tr>
      <w:tr w:rsidR="003A44CC" w:rsidRPr="0036482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헤이룽장성, 산둥성, 허난성, 닝샤후이족자치구</w:t>
            </w:r>
          </w:p>
        </w:tc>
      </w:tr>
      <w:tr w:rsidR="003A44CC" w:rsidRPr="0036482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아오모리현, 야마가타현, 니이가타현, 토야마현, 이시카와현, 후쿠이현, 효고현, 돗토리현, 시마네현</w:t>
            </w:r>
          </w:p>
        </w:tc>
      </w:tr>
      <w:tr w:rsidR="003A44CC" w:rsidRPr="0036482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부산광역시, 충청북도, 충청남도, 전라북도, 전라남도, 경상북도, 경상남도</w:t>
            </w:r>
          </w:p>
        </w:tc>
      </w:tr>
      <w:tr w:rsidR="003A44CC" w:rsidRPr="0036482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조선민주주의인민공화국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함경북도, </w:t>
            </w:r>
            <w:r w:rsidR="00B91876"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나선특급시</w:t>
            </w:r>
          </w:p>
        </w:tc>
      </w:tr>
      <w:tr w:rsidR="003A44CC" w:rsidRPr="0036482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몽골국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투브아이막, </w:t>
            </w:r>
            <w:r w:rsidR="00B91876"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셀렌그</w:t>
            </w: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아이막</w:t>
            </w:r>
          </w:p>
        </w:tc>
      </w:tr>
      <w:tr w:rsidR="003A44CC" w:rsidRPr="0036482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A44CC" w:rsidRPr="0036482C" w:rsidRDefault="003A44C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러시아 연방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A44CC" w:rsidRPr="0036482C" w:rsidRDefault="003A44CC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사하(</w:t>
            </w:r>
            <w:r w:rsidR="00B91876"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야쿠티야</w:t>
            </w:r>
            <w:r w:rsidRPr="0036482C">
              <w:rPr>
                <w:rFonts w:ascii="나눔고딕" w:eastAsia="나눔고딕" w:hAnsi="나눔고딕" w:hint="eastAsia"/>
                <w:color w:val="000000"/>
                <w:szCs w:val="20"/>
              </w:rPr>
              <w:t>)공화국, 하바롭스크변경주, 아무르주</w:t>
            </w:r>
          </w:p>
        </w:tc>
      </w:tr>
    </w:tbl>
    <w:p w:rsidR="0076671A" w:rsidRPr="0036482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36482C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36482C" w:rsidTr="00E1018C">
        <w:trPr>
          <w:cnfStyle w:val="100000000000"/>
          <w:trHeight w:val="117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36482C" w:rsidTr="00E1018C">
              <w:trPr>
                <w:trHeight w:val="10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36482C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36482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36482C" w:rsidRDefault="00234177">
                        <w:pPr>
                          <w:spacing w:line="240" w:lineRule="atLeast"/>
                          <w:rPr>
                            <w:rFonts w:ascii="나눔고딕" w:eastAsia="나눔고딕" w:hAnsi="나눔고딕" w:cs="Tahoma"/>
                            <w:b/>
                            <w:color w:val="000000"/>
                            <w:spacing w:val="15"/>
                            <w:szCs w:val="20"/>
                          </w:rPr>
                        </w:pPr>
                        <w:r w:rsidRPr="0036482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36482C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연합의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상설사무국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경상북도에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설치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결정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36482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36482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234177" w:rsidRPr="0036482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36482C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36482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36482C" w:rsidRDefault="00234177">
                        <w:pPr>
                          <w:spacing w:line="240" w:lineRule="atLeas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36482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새로운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분과위원회로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변경무역분과위원회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설치</w:t>
                        </w:r>
                      </w:p>
                      <w:p w:rsidR="00E1018C" w:rsidRPr="0036482C" w:rsidRDefault="00E1018C">
                        <w:pPr>
                          <w:spacing w:line="240" w:lineRule="atLeas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szCs w:val="20"/>
                          </w:rPr>
                        </w:pPr>
                        <w:r w:rsidRPr="0036482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동북아연합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휘장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도안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제의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36482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36482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36482C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36482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36482C" w:rsidRDefault="00E1018C" w:rsidP="00E1018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36482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>2006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년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차기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총회개최지를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부산광역시로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결정</w:t>
                        </w:r>
                      </w:p>
                      <w:p w:rsidR="00BD09C4" w:rsidRPr="0036482C" w:rsidRDefault="00BD09C4" w:rsidP="00BD09C4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 w:rsidRPr="0036482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제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>4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차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실무위원회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및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분과위원회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활동상황</w:t>
                        </w:r>
                        <w:r w:rsidR="003A44CC" w:rsidRPr="0036482C">
                          <w:rPr>
                            <w:rFonts w:ascii="나눔고딕" w:eastAsia="나눔고딕" w:hAnsi="나눔고딕" w:cs="굴림"/>
                            <w:b/>
                            <w:kern w:val="0"/>
                            <w:szCs w:val="20"/>
                            <w:lang w:val="ko-KR"/>
                          </w:rPr>
                          <w:t xml:space="preserve"> </w:t>
                        </w:r>
                        <w:r w:rsidR="003A44CC" w:rsidRPr="0036482C">
                          <w:rPr>
                            <w:rFonts w:ascii="나눔고딕" w:eastAsia="나눔고딕" w:hAnsi="나눔고딕" w:cs="굴림" w:hint="eastAsia"/>
                            <w:b/>
                            <w:kern w:val="0"/>
                            <w:szCs w:val="20"/>
                            <w:lang w:val="ko-KR"/>
                          </w:rPr>
                          <w:t>보고</w:t>
                        </w:r>
                      </w:p>
                    </w:tc>
                  </w:tr>
                </w:tbl>
                <w:p w:rsidR="007F7CE3" w:rsidRPr="0036482C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36482C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36482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36482C" w:rsidRDefault="003A44CC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b/>
          <w:bCs/>
          <w:color w:val="000000"/>
          <w:szCs w:val="20"/>
        </w:rPr>
        <w:t>하얼빈</w:t>
      </w:r>
      <w:r w:rsidR="00DE5F92" w:rsidRPr="0036482C">
        <w:rPr>
          <w:rFonts w:ascii="나눔고딕" w:eastAsia="나눔고딕" w:hAnsi="나눔고딕" w:hint="eastAsia"/>
          <w:b/>
          <w:bCs/>
          <w:color w:val="000000"/>
          <w:szCs w:val="20"/>
        </w:rPr>
        <w:t xml:space="preserve"> 선언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2004년9월7일～8일 중국 </w:t>
      </w:r>
      <w:r w:rsidR="00D06010" w:rsidRPr="0036482C">
        <w:rPr>
          <w:rFonts w:ascii="나눔고딕" w:eastAsia="나눔고딕" w:hAnsi="나눔고딕" w:hint="eastAsia"/>
          <w:szCs w:val="20"/>
        </w:rPr>
        <w:t>헤이룽장</w:t>
      </w:r>
      <w:r w:rsidRPr="0036482C">
        <w:rPr>
          <w:rFonts w:ascii="나눔고딕" w:eastAsia="나눔고딕" w:hAnsi="나눔고딕" w:hint="eastAsia"/>
          <w:szCs w:val="20"/>
        </w:rPr>
        <w:t xml:space="preserve">성 하얼빈시에서 동북아자치단체연합 (이하 ‘연합’이라 함) 제5차 총회를 개최하였다. 중화인민공화국, 조선민주주의인민공화국, 일본, 대한민국, 몽고, 러시아연방 등의 27개 회원 자치단체의 112명 대표가 본 총회에 참가하였다.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본 회의는 동북아지역의 경제협력 강화를 주제로 ‘상호공존 호혜평등’의 정신에 근거하여 연합과 동북아지역의 발전에 관한 문제에 대해 토론하였고 많은 의견을 교환하였으며 상당한 성과를 거두었으며 또한 다음과 같이 의견의 일치를 보았다.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1. 총회에서 본 연합의 의장 및 중화인민공화국, 조선민주주의인민공화국, 일본, 대한민국, 몽고, 러시아 연방 등 각 회원 자치단체대표가 발표하였다. 총회는 동북아자치단체연합내의 지역간 협력의 성공적인 경험에 기초하여 각 지역의 특징을 잘 활용하고 지역 내의 각 회원 자치단체간의 발전 불균형과 문화 배경 차이 등의 불리한 요소를 극복하고 동북아자치단체연합이 국제적으로 가장 활발하고 성공적인 지역공동체 중의 하나가 되도록 노력해야 한다.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2. 총회는 각 분과위원회의 사업 현황을 보고받고 각 분과위원회의 사업에 대해 충분히 인지하였다. 연합은 분과위원회의 사업을 매우 중시하며 장차 분과위원회 사업의 수준과 효율성이 제고될 수 있도록 적극 지원할 것이다.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3. 총회는 일본 토야마현과 중국 </w:t>
      </w:r>
      <w:r w:rsidR="00D06010" w:rsidRPr="0036482C">
        <w:rPr>
          <w:rFonts w:ascii="나눔고딕" w:eastAsia="나눔고딕" w:hAnsi="나눔고딕" w:hint="eastAsia"/>
          <w:szCs w:val="20"/>
        </w:rPr>
        <w:t>헤이룽장</w:t>
      </w:r>
      <w:r w:rsidRPr="0036482C">
        <w:rPr>
          <w:rFonts w:ascii="나눔고딕" w:eastAsia="나눔고딕" w:hAnsi="나눔고딕" w:hint="eastAsia"/>
          <w:szCs w:val="20"/>
        </w:rPr>
        <w:t xml:space="preserve">성에서 제출한 연합 휘장 제정에 관한 제안과 차기 의장 자치단체를 선정하여 차기 총회 의제를 확정지었다.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lastRenderedPageBreak/>
        <w:t xml:space="preserve">4. 총회는 러시아 </w:t>
      </w:r>
      <w:r w:rsidR="00D06010" w:rsidRPr="0036482C">
        <w:rPr>
          <w:rFonts w:ascii="나눔고딕" w:eastAsia="나눔고딕" w:hAnsi="나눔고딕" w:hint="eastAsia"/>
          <w:szCs w:val="20"/>
        </w:rPr>
        <w:t>하바롭</w:t>
      </w:r>
      <w:r w:rsidRPr="0036482C">
        <w:rPr>
          <w:rFonts w:ascii="나눔고딕" w:eastAsia="나눔고딕" w:hAnsi="나눔고딕" w:hint="eastAsia"/>
          <w:szCs w:val="20"/>
        </w:rPr>
        <w:t xml:space="preserve">스크주가 제출한 변경협력분과위원회의 구성안을 통과시켰다. 변경협력분과위원회의 범위는 기존 관련 분과위원회의 직능과 중복될 수 없으며 또한 동북아지역 회원 자치단체간의 협력과 발전을 촉진하기 위해 현존하는 경제무역 분과위원회와 반드시 협조하여 사업을 전개하여야 한다.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5. 총회는 대한민국 경상북도가 연합의 발전을 위해 공헌한 것에 대해 경의를 표하고 대한민국 경상북도가 연합 상설사무국을 경상북도에 설치할 것과 임기는 4년으로 하되 총회를 거쳐 연임하는 등의 제안을 통과시켰다.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6. 총회는 연합 헌장 규정에 근거하여 각 국(각 회원 자치단체)의 필요에 근거하여 연락 기구를 설치할 수 있음을 거듭 언급하였다.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>7. 총회는 연합사무국은 헌장수정에 관한 설명과 심의를 거쳐 헌장 수정안을 통과시켰다.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헌장의 수정안은 현행 헌장에 근거하여 역대 총회의 선언 정신을 계승하고 동북아지역과 전 세계 경제발전협력의 새로운 추세를 착안하고 각 회원 자치단체의 의견을 충분히 수렴한 기초 위에 작성된 연합의 강령 문서이다. 헌장 수정안은 상설사무국 설치, 임기 등에 대해 명확히 규정하였다. 상설사무국의 성립은 연합의 발전에 중요한 의의를 지니고 있으며, 상설사무국은 연합을 한층 더 성숙하고 정식적인 국제 협력조직으로서 한발짝 더 매진한 것에 더욱 중요한 의의를 지닌다고 할 수 있다.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8. 동북아지역 각 회원자치단체간의 호혜평등에 근거한 경제무역협력을 한층 확대, 강화하고 동북아지역의 번영과 발전을 촉진하기 위해 이번 총회에서는 각 회원 자치단체들이 비교적 구체적인 구상과 의견을 제출하였다. 총회는 원칙적으로 이러한 안건이 동북아지역의 경제무역협력발전을 촉진하고 각 회원 자치단체는 동북아지역내 각 자치단체가 개최하는 각종 국제박람회와 경제무역투자상담회를 적극 지지,협조하기로 하였다.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9. 연합은 각 회원 자치단체가 제출하는 의견에 근거하여 각 회원 자치단체가 변경무역, 자원개발, 정보교류 환경보호, 인재양성 등의 분야에서 협력을 진행하고 이를 적극 지원하기로 합의하였다.  </w:t>
      </w:r>
    </w:p>
    <w:p w:rsidR="003A44CC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/>
          <w:szCs w:val="20"/>
        </w:rPr>
        <w:t xml:space="preserve"> </w:t>
      </w:r>
    </w:p>
    <w:p w:rsidR="0076671A" w:rsidRPr="0036482C" w:rsidRDefault="003A44CC" w:rsidP="003A44CC">
      <w:pPr>
        <w:rPr>
          <w:rFonts w:ascii="나눔고딕" w:eastAsia="나눔고딕" w:hAnsi="나눔고딕"/>
          <w:szCs w:val="20"/>
        </w:rPr>
      </w:pPr>
      <w:r w:rsidRPr="0036482C">
        <w:rPr>
          <w:rFonts w:ascii="나눔고딕" w:eastAsia="나눔고딕" w:hAnsi="나눔고딕" w:hint="eastAsia"/>
          <w:szCs w:val="20"/>
        </w:rPr>
        <w:t xml:space="preserve">10. 본 총회에서 대한민국 부산광역시가 차기 총회를 개최하기로 결정 하였다. 본 선언문은 연합의 발전과 협력에 관해 기본 지침이 될 수 있는 문서로서 2004년 9월 8일 중국 </w:t>
      </w:r>
      <w:r w:rsidR="00D06010" w:rsidRPr="0036482C">
        <w:rPr>
          <w:rFonts w:ascii="나눔고딕" w:eastAsia="나눔고딕" w:hAnsi="나눔고딕" w:hint="eastAsia"/>
          <w:szCs w:val="20"/>
        </w:rPr>
        <w:t>헤이룽장</w:t>
      </w:r>
      <w:r w:rsidRPr="0036482C">
        <w:rPr>
          <w:rFonts w:ascii="나눔고딕" w:eastAsia="나눔고딕" w:hAnsi="나눔고딕" w:hint="eastAsia"/>
          <w:szCs w:val="20"/>
        </w:rPr>
        <w:t>성 하얼빈시에 개최된 연합 제5차 총회에서 중국어, 조선 (한국) 어, 일본어, 몽고어, 러시아어의 5종의 언어로 작성되었으며 각각은 동등한 효력을 가진다.</w:t>
      </w:r>
    </w:p>
    <w:sectPr w:rsidR="0076671A" w:rsidRPr="0036482C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59" w:rsidRDefault="006A4159" w:rsidP="005A6BAC">
      <w:r>
        <w:separator/>
      </w:r>
    </w:p>
  </w:endnote>
  <w:endnote w:type="continuationSeparator" w:id="1">
    <w:p w:rsidR="006A4159" w:rsidRDefault="006A4159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59" w:rsidRDefault="006A4159" w:rsidP="005A6BAC">
      <w:r>
        <w:separator/>
      </w:r>
    </w:p>
  </w:footnote>
  <w:footnote w:type="continuationSeparator" w:id="1">
    <w:p w:rsidR="006A4159" w:rsidRDefault="006A4159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25DB"/>
    <w:rsid w:val="000268EB"/>
    <w:rsid w:val="00146396"/>
    <w:rsid w:val="00234177"/>
    <w:rsid w:val="0036482C"/>
    <w:rsid w:val="00396B21"/>
    <w:rsid w:val="003A29F1"/>
    <w:rsid w:val="003A44CC"/>
    <w:rsid w:val="003B7EC3"/>
    <w:rsid w:val="003E6AFE"/>
    <w:rsid w:val="003F7FB6"/>
    <w:rsid w:val="00587827"/>
    <w:rsid w:val="005A0AEB"/>
    <w:rsid w:val="005A6BAC"/>
    <w:rsid w:val="0064755B"/>
    <w:rsid w:val="00665D03"/>
    <w:rsid w:val="00694D89"/>
    <w:rsid w:val="006A4159"/>
    <w:rsid w:val="006C2AED"/>
    <w:rsid w:val="007535E2"/>
    <w:rsid w:val="0076671A"/>
    <w:rsid w:val="007F7CE3"/>
    <w:rsid w:val="00835152"/>
    <w:rsid w:val="00886048"/>
    <w:rsid w:val="008F7A8D"/>
    <w:rsid w:val="00996177"/>
    <w:rsid w:val="00A24A42"/>
    <w:rsid w:val="00A50E11"/>
    <w:rsid w:val="00B67C9D"/>
    <w:rsid w:val="00B91876"/>
    <w:rsid w:val="00BD09C4"/>
    <w:rsid w:val="00C46ADD"/>
    <w:rsid w:val="00C47085"/>
    <w:rsid w:val="00CA5733"/>
    <w:rsid w:val="00D06010"/>
    <w:rsid w:val="00D95B6E"/>
    <w:rsid w:val="00DE5F92"/>
    <w:rsid w:val="00E1018C"/>
    <w:rsid w:val="00E47C12"/>
    <w:rsid w:val="00E667AD"/>
    <w:rsid w:val="00E9074D"/>
    <w:rsid w:val="00F3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2012-11-22T10:19:00Z</dcterms:created>
  <dcterms:modified xsi:type="dcterms:W3CDTF">2012-11-23T08:41:00Z</dcterms:modified>
</cp:coreProperties>
</file>