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05" w:rsidRDefault="003F7C05" w:rsidP="003F7C05">
      <w:pPr>
        <w:rPr>
          <w:rFonts w:ascii="Times New Roman" w:eastAsia="나눔고딕" w:hint="eastAsia"/>
          <w:b/>
          <w:color w:val="000000" w:themeColor="text1"/>
          <w:sz w:val="32"/>
          <w:szCs w:val="32"/>
          <w:lang w:val="mn-MN"/>
        </w:rPr>
      </w:pPr>
      <w:r w:rsidRPr="003A03A1">
        <w:rPr>
          <w:rFonts w:ascii="Times New Roman" w:eastAsia="나눔고딕"/>
          <w:b/>
          <w:color w:val="000000" w:themeColor="text1"/>
          <w:sz w:val="32"/>
          <w:szCs w:val="32"/>
          <w:lang w:val="mn-MN"/>
        </w:rPr>
        <w:t xml:space="preserve">5-р Бүгд хурал  </w:t>
      </w:r>
    </w:p>
    <w:p w:rsidR="003A03A1" w:rsidRPr="003A03A1" w:rsidRDefault="003A03A1" w:rsidP="003F7C05">
      <w:pPr>
        <w:rPr>
          <w:rFonts w:ascii="Times New Roman" w:eastAsia="나눔고딕"/>
          <w:b/>
          <w:color w:val="000000" w:themeColor="text1"/>
          <w:sz w:val="32"/>
          <w:szCs w:val="32"/>
          <w:lang w:val="mn-MN"/>
        </w:rPr>
      </w:pPr>
    </w:p>
    <w:p w:rsidR="003F7C05" w:rsidRPr="003A03A1" w:rsidRDefault="003F7C05" w:rsidP="003F7C05">
      <w:pPr>
        <w:pStyle w:val="a4"/>
        <w:numPr>
          <w:ilvl w:val="0"/>
          <w:numId w:val="1"/>
        </w:numPr>
        <w:ind w:leftChars="0"/>
        <w:rPr>
          <w:rFonts w:ascii="Times New Roman" w:eastAsia="나눔고딕"/>
          <w:sz w:val="24"/>
          <w:lang w:val="mn-MN"/>
        </w:rPr>
      </w:pPr>
      <w:r w:rsidRPr="003A03A1">
        <w:rPr>
          <w:rFonts w:ascii="Times New Roman" w:eastAsia="나눔고딕"/>
          <w:b/>
          <w:color w:val="000000" w:themeColor="text1"/>
          <w:sz w:val="24"/>
          <w:lang w:val="mn-MN"/>
        </w:rPr>
        <w:t xml:space="preserve">Тойм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440"/>
        <w:gridCol w:w="2604"/>
        <w:gridCol w:w="5472"/>
      </w:tblGrid>
      <w:tr w:rsidR="003F7C05" w:rsidRPr="003A03A1" w:rsidTr="003B70DC">
        <w:trPr>
          <w:cnfStyle w:val="100000000000"/>
          <w:trHeight w:val="298"/>
        </w:trPr>
        <w:tc>
          <w:tcPr>
            <w:cnfStyle w:val="001000000000"/>
            <w:tcW w:w="1320"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3F7C05" w:rsidRPr="003A03A1" w:rsidRDefault="003F7C05" w:rsidP="003B70DC">
            <w:pPr>
              <w:rPr>
                <w:rFonts w:ascii="Times New Roman" w:eastAsia="나눔고딕"/>
                <w:sz w:val="24"/>
                <w:lang w:val="mn-MN"/>
              </w:rPr>
            </w:pPr>
            <w:r w:rsidRPr="003A03A1">
              <w:rPr>
                <w:rFonts w:ascii="Times New Roman" w:eastAsia="나눔고딕"/>
                <w:sz w:val="24"/>
                <w:lang w:val="mn-MN"/>
              </w:rPr>
              <w:t>Хугацаа</w:t>
            </w:r>
          </w:p>
        </w:tc>
        <w:tc>
          <w:tcPr>
            <w:tcW w:w="8196" w:type="dxa"/>
            <w:gridSpan w:val="2"/>
            <w:tcBorders>
              <w:top w:val="none" w:sz="0" w:space="0" w:color="auto"/>
              <w:left w:val="none" w:sz="0" w:space="0" w:color="auto"/>
              <w:bottom w:val="none" w:sz="0" w:space="0" w:color="auto"/>
              <w:right w:val="none" w:sz="0" w:space="0" w:color="auto"/>
            </w:tcBorders>
            <w:shd w:val="clear" w:color="auto" w:fill="auto"/>
          </w:tcPr>
          <w:p w:rsidR="003F7C05" w:rsidRPr="003A03A1" w:rsidRDefault="003F7C05" w:rsidP="003B70DC">
            <w:pPr>
              <w:cnfStyle w:val="100000000000"/>
              <w:rPr>
                <w:rFonts w:ascii="Times New Roman" w:eastAsia="나눔고딕"/>
                <w:sz w:val="24"/>
                <w:lang w:val="mn-MN"/>
              </w:rPr>
            </w:pPr>
            <w:r w:rsidRPr="003A03A1">
              <w:rPr>
                <w:rFonts w:ascii="Times New Roman" w:eastAsia="나눔고딕"/>
                <w:color w:val="000000"/>
                <w:sz w:val="24"/>
                <w:lang w:val="mn-MN"/>
              </w:rPr>
              <w:t>2004-09-07 ~ 2004-09-09</w:t>
            </w:r>
          </w:p>
        </w:tc>
      </w:tr>
      <w:tr w:rsidR="003F7C05" w:rsidRPr="003A03A1" w:rsidTr="003B70DC">
        <w:trPr>
          <w:cnfStyle w:val="000000100000"/>
          <w:trHeight w:val="476"/>
        </w:trPr>
        <w:tc>
          <w:tcPr>
            <w:cnfStyle w:val="001000000000"/>
            <w:tcW w:w="1320" w:type="dxa"/>
            <w:tcBorders>
              <w:left w:val="none" w:sz="0" w:space="0" w:color="auto"/>
              <w:right w:val="none" w:sz="0" w:space="0" w:color="auto"/>
            </w:tcBorders>
            <w:shd w:val="clear" w:color="auto" w:fill="C6D9F1" w:themeFill="text2" w:themeFillTint="33"/>
            <w:vAlign w:val="center"/>
          </w:tcPr>
          <w:p w:rsidR="003F7C05" w:rsidRPr="003A03A1" w:rsidRDefault="003F7C05" w:rsidP="003B70DC">
            <w:pPr>
              <w:rPr>
                <w:rFonts w:ascii="Times New Roman" w:eastAsia="나눔고딕"/>
                <w:sz w:val="24"/>
                <w:lang w:val="mn-MN"/>
              </w:rPr>
            </w:pPr>
            <w:r w:rsidRPr="003A03A1">
              <w:rPr>
                <w:rFonts w:ascii="Times New Roman" w:eastAsia="나눔고딕"/>
                <w:sz w:val="24"/>
                <w:lang w:val="mn-MN"/>
              </w:rPr>
              <w:t>Газар</w:t>
            </w:r>
          </w:p>
        </w:tc>
        <w:tc>
          <w:tcPr>
            <w:tcW w:w="8196" w:type="dxa"/>
            <w:gridSpan w:val="2"/>
            <w:tcBorders>
              <w:left w:val="none" w:sz="0" w:space="0" w:color="auto"/>
              <w:right w:val="none" w:sz="0" w:space="0" w:color="auto"/>
            </w:tcBorders>
            <w:shd w:val="clear" w:color="auto" w:fill="auto"/>
          </w:tcPr>
          <w:p w:rsidR="003F7C05" w:rsidRPr="003A03A1" w:rsidRDefault="003F7C05" w:rsidP="003B70DC">
            <w:pPr>
              <w:spacing w:line="240" w:lineRule="atLeast"/>
              <w:cnfStyle w:val="000000100000"/>
              <w:rPr>
                <w:rFonts w:ascii="Times New Roman"/>
                <w:color w:val="000000"/>
                <w:sz w:val="24"/>
                <w:lang w:val="mn-MN"/>
              </w:rPr>
            </w:pPr>
            <w:r w:rsidRPr="003A03A1">
              <w:rPr>
                <w:rFonts w:ascii="Times New Roman"/>
                <w:color w:val="000000"/>
                <w:sz w:val="24"/>
                <w:lang w:val="mn-MN"/>
              </w:rPr>
              <w:t>Бүгд Найрамдах Хятад Ард Улс &gt; Хэйлонжан муж , Бүгд Найрамдах Хятад Ард Улсын Хэйлонжан муж</w:t>
            </w:r>
          </w:p>
        </w:tc>
      </w:tr>
      <w:tr w:rsidR="003F7C05" w:rsidRPr="003A03A1" w:rsidTr="003B70DC">
        <w:trPr>
          <w:trHeight w:val="298"/>
        </w:trPr>
        <w:tc>
          <w:tcPr>
            <w:cnfStyle w:val="001000000000"/>
            <w:tcW w:w="1320" w:type="dxa"/>
            <w:shd w:val="clear" w:color="auto" w:fill="C6D9F1" w:themeFill="text2" w:themeFillTint="33"/>
            <w:vAlign w:val="center"/>
          </w:tcPr>
          <w:p w:rsidR="003F7C05" w:rsidRPr="003A03A1" w:rsidRDefault="003F7C05" w:rsidP="003B70DC">
            <w:pPr>
              <w:rPr>
                <w:rFonts w:ascii="Times New Roman" w:eastAsia="나눔고딕"/>
                <w:sz w:val="24"/>
                <w:lang w:val="mn-MN"/>
              </w:rPr>
            </w:pPr>
            <w:r w:rsidRPr="003A03A1">
              <w:rPr>
                <w:rFonts w:ascii="Times New Roman" w:eastAsia="나눔고딕"/>
                <w:sz w:val="24"/>
                <w:lang w:val="mn-MN"/>
              </w:rPr>
              <w:t>Зохион байгуулсан</w:t>
            </w:r>
          </w:p>
        </w:tc>
        <w:tc>
          <w:tcPr>
            <w:tcW w:w="8196" w:type="dxa"/>
            <w:gridSpan w:val="2"/>
            <w:tcBorders>
              <w:bottom w:val="dotted" w:sz="4" w:space="0" w:color="auto"/>
            </w:tcBorders>
            <w:shd w:val="clear" w:color="auto" w:fill="auto"/>
          </w:tcPr>
          <w:p w:rsidR="003F7C05" w:rsidRPr="003A03A1" w:rsidRDefault="003F7C05" w:rsidP="003B70DC">
            <w:pPr>
              <w:spacing w:line="240" w:lineRule="atLeast"/>
              <w:cnfStyle w:val="000000000000"/>
              <w:rPr>
                <w:rFonts w:ascii="Times New Roman"/>
                <w:color w:val="000000"/>
                <w:sz w:val="24"/>
                <w:lang w:val="mn-MN"/>
              </w:rPr>
            </w:pPr>
            <w:r w:rsidRPr="003A03A1">
              <w:rPr>
                <w:rFonts w:ascii="Times New Roman"/>
                <w:color w:val="000000"/>
                <w:sz w:val="24"/>
                <w:lang w:val="mn-MN"/>
              </w:rPr>
              <w:t xml:space="preserve">Бүгд Найрамдах Хятад Ард Улс &gt; Хэйлонжан муж </w:t>
            </w:r>
          </w:p>
        </w:tc>
      </w:tr>
      <w:tr w:rsidR="003F7C05" w:rsidRPr="003A03A1" w:rsidTr="003B70DC">
        <w:trPr>
          <w:cnfStyle w:val="000000100000"/>
          <w:trHeight w:val="298"/>
        </w:trPr>
        <w:tc>
          <w:tcPr>
            <w:cnfStyle w:val="001000000000"/>
            <w:tcW w:w="1320" w:type="dxa"/>
            <w:vMerge w:val="restart"/>
            <w:tcBorders>
              <w:right w:val="dotted" w:sz="4" w:space="0" w:color="auto"/>
            </w:tcBorders>
            <w:shd w:val="clear" w:color="auto" w:fill="C6D9F1" w:themeFill="text2" w:themeFillTint="33"/>
            <w:vAlign w:val="center"/>
          </w:tcPr>
          <w:p w:rsidR="003F7C05" w:rsidRPr="003A03A1" w:rsidRDefault="003F7C05" w:rsidP="003B70DC">
            <w:pPr>
              <w:rPr>
                <w:rFonts w:ascii="Times New Roman" w:eastAsia="나눔고딕"/>
                <w:sz w:val="24"/>
                <w:lang w:val="mn-MN"/>
              </w:rPr>
            </w:pPr>
            <w:r w:rsidRPr="003A03A1">
              <w:rPr>
                <w:rFonts w:ascii="Times New Roman" w:eastAsia="나눔고딕"/>
                <w:sz w:val="24"/>
                <w:lang w:val="mn-MN"/>
              </w:rPr>
              <w:t>Оролцсон байдал</w:t>
            </w:r>
          </w:p>
        </w:tc>
        <w:tc>
          <w:tcPr>
            <w:tcW w:w="8196" w:type="dxa"/>
            <w:gridSpan w:val="2"/>
            <w:tcBorders>
              <w:left w:val="dotted" w:sz="4" w:space="0" w:color="auto"/>
            </w:tcBorders>
            <w:shd w:val="clear" w:color="auto" w:fill="auto"/>
          </w:tcPr>
          <w:p w:rsidR="003F7C05" w:rsidRPr="003A03A1" w:rsidRDefault="003F7C05" w:rsidP="003B70DC">
            <w:pPr>
              <w:cnfStyle w:val="000000100000"/>
              <w:rPr>
                <w:rFonts w:ascii="Times New Roman" w:eastAsia="나눔고딕"/>
                <w:sz w:val="24"/>
                <w:lang w:val="mn-MN"/>
              </w:rPr>
            </w:pPr>
            <w:r w:rsidRPr="003A03A1">
              <w:rPr>
                <w:rFonts w:ascii="Times New Roman" w:eastAsia="나눔고딕"/>
                <w:color w:val="000000"/>
                <w:sz w:val="24"/>
                <w:lang w:val="mn-MN"/>
              </w:rPr>
              <w:t>6 улсын 27 орон нутгийн төлөөлөгчид</w:t>
            </w:r>
          </w:p>
        </w:tc>
      </w:tr>
      <w:tr w:rsidR="003F7C05" w:rsidRPr="003A03A1" w:rsidTr="003B70DC">
        <w:trPr>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3F7C05" w:rsidRPr="003A03A1" w:rsidRDefault="003F7C05" w:rsidP="003B70DC">
            <w:pPr>
              <w:spacing w:line="240" w:lineRule="atLeast"/>
              <w:cnfStyle w:val="000000000000"/>
              <w:rPr>
                <w:rFonts w:ascii="Times New Roman" w:eastAsia="나눔고딕"/>
                <w:color w:val="000000"/>
                <w:sz w:val="24"/>
                <w:lang w:val="mn-MN"/>
              </w:rPr>
            </w:pPr>
            <w:r w:rsidRPr="003A03A1">
              <w:rPr>
                <w:rFonts w:ascii="Times New Roman" w:eastAsia="나눔고딕"/>
                <w:color w:val="000000"/>
                <w:sz w:val="24"/>
                <w:lang w:val="mn-MN"/>
              </w:rPr>
              <w:t>Бүгд Найрамдах Хятад Ард Улс</w:t>
            </w:r>
          </w:p>
        </w:tc>
        <w:tc>
          <w:tcPr>
            <w:tcW w:w="5564" w:type="dxa"/>
            <w:shd w:val="clear" w:color="auto" w:fill="auto"/>
          </w:tcPr>
          <w:p w:rsidR="003F7C05" w:rsidRPr="003A03A1" w:rsidRDefault="003F7C05" w:rsidP="003B70DC">
            <w:pPr>
              <w:cnfStyle w:val="000000000000"/>
              <w:rPr>
                <w:rFonts w:ascii="Times New Roman" w:eastAsia="나눔고딕"/>
                <w:color w:val="365F91"/>
                <w:sz w:val="24"/>
                <w:lang w:val="mn-MN"/>
              </w:rPr>
            </w:pPr>
            <w:r w:rsidRPr="003A03A1">
              <w:rPr>
                <w:rFonts w:ascii="Times New Roman"/>
                <w:color w:val="000000"/>
                <w:sz w:val="24"/>
                <w:shd w:val="clear" w:color="auto" w:fill="FFFFFF"/>
                <w:lang w:val="mn-MN"/>
              </w:rPr>
              <w:t>Хэйлонжан муж , Шаньдун муж, Ниншя Хуйн ӨЗО</w:t>
            </w:r>
          </w:p>
        </w:tc>
      </w:tr>
      <w:tr w:rsidR="003F7C05" w:rsidRPr="003A03A1"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3F7C05" w:rsidRPr="003A03A1" w:rsidRDefault="003F7C05" w:rsidP="003B70DC">
            <w:pPr>
              <w:spacing w:line="240" w:lineRule="atLeast"/>
              <w:cnfStyle w:val="000000100000"/>
              <w:rPr>
                <w:rFonts w:ascii="Times New Roman" w:eastAsia="나눔고딕"/>
                <w:color w:val="000000"/>
                <w:sz w:val="24"/>
                <w:lang w:val="mn-MN"/>
              </w:rPr>
            </w:pPr>
            <w:r w:rsidRPr="003A03A1">
              <w:rPr>
                <w:rFonts w:ascii="Times New Roman" w:eastAsia="나눔고딕"/>
                <w:color w:val="000000"/>
                <w:sz w:val="24"/>
                <w:lang w:val="mn-MN"/>
              </w:rPr>
              <w:t>Япон</w:t>
            </w:r>
          </w:p>
        </w:tc>
        <w:tc>
          <w:tcPr>
            <w:tcW w:w="5564" w:type="dxa"/>
            <w:tcBorders>
              <w:left w:val="dotted" w:sz="4" w:space="0" w:color="auto"/>
            </w:tcBorders>
            <w:shd w:val="clear" w:color="auto" w:fill="auto"/>
          </w:tcPr>
          <w:p w:rsidR="003F7C05" w:rsidRPr="003A03A1" w:rsidRDefault="003F7C05" w:rsidP="003B70DC">
            <w:pPr>
              <w:cnfStyle w:val="000000100000"/>
              <w:rPr>
                <w:rFonts w:ascii="Times New Roman" w:eastAsia="나눔고딕"/>
                <w:color w:val="365F91"/>
                <w:sz w:val="24"/>
                <w:lang w:val="mn-MN"/>
              </w:rPr>
            </w:pPr>
            <w:r w:rsidRPr="003A03A1">
              <w:rPr>
                <w:rFonts w:ascii="Times New Roman"/>
                <w:color w:val="000000"/>
                <w:sz w:val="24"/>
                <w:shd w:val="clear" w:color="auto" w:fill="FFFFFF"/>
                <w:lang w:val="mn-MN"/>
              </w:rPr>
              <w:t>Аомори муж, Ямагата муж, Нийгата муж, Тояама муж, Ишикава муж, Фукуй муж, Хёго муж, Тоттори муж, Шиманэ муж</w:t>
            </w:r>
          </w:p>
        </w:tc>
      </w:tr>
      <w:tr w:rsidR="003F7C05" w:rsidRPr="003A03A1" w:rsidTr="003B70DC">
        <w:trPr>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3F7C05" w:rsidRPr="003A03A1" w:rsidRDefault="003F7C05" w:rsidP="003B70DC">
            <w:pPr>
              <w:spacing w:line="240" w:lineRule="atLeast"/>
              <w:cnfStyle w:val="000000000000"/>
              <w:rPr>
                <w:rFonts w:ascii="Times New Roman" w:eastAsia="나눔고딕"/>
                <w:color w:val="000000"/>
                <w:sz w:val="24"/>
                <w:lang w:val="mn-MN"/>
              </w:rPr>
            </w:pPr>
            <w:r w:rsidRPr="003A03A1">
              <w:rPr>
                <w:rFonts w:ascii="Times New Roman" w:eastAsia="나눔고딕"/>
                <w:color w:val="000000"/>
                <w:sz w:val="24"/>
                <w:lang w:val="mn-MN"/>
              </w:rPr>
              <w:t>Бүгд Найрамдах Солонгос Улс</w:t>
            </w:r>
          </w:p>
        </w:tc>
        <w:tc>
          <w:tcPr>
            <w:tcW w:w="5564" w:type="dxa"/>
            <w:tcBorders>
              <w:bottom w:val="dotted" w:sz="4" w:space="0" w:color="auto"/>
            </w:tcBorders>
            <w:shd w:val="clear" w:color="auto" w:fill="auto"/>
          </w:tcPr>
          <w:p w:rsidR="003F7C05" w:rsidRPr="003A03A1" w:rsidRDefault="003F7C05" w:rsidP="003B70DC">
            <w:pPr>
              <w:cnfStyle w:val="000000000000"/>
              <w:rPr>
                <w:rFonts w:ascii="Times New Roman" w:eastAsia="나눔고딕"/>
                <w:color w:val="365F91"/>
                <w:sz w:val="24"/>
                <w:lang w:val="mn-MN"/>
              </w:rPr>
            </w:pPr>
            <w:r w:rsidRPr="003A03A1">
              <w:rPr>
                <w:rFonts w:ascii="Times New Roman"/>
                <w:color w:val="000000"/>
                <w:sz w:val="24"/>
                <w:shd w:val="clear" w:color="auto" w:fill="FFFFFF"/>
                <w:lang w:val="mn-MN"/>
              </w:rPr>
              <w:t>Пусан хот, Чүнчонбүг муж , Чүнчоннам муж, Жоллабүг муж , Жолланам муж, Кёнсанбүг муж, Кёнсаннам муж</w:t>
            </w:r>
          </w:p>
        </w:tc>
      </w:tr>
      <w:tr w:rsidR="003F7C05" w:rsidRPr="003A03A1"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3F7C05" w:rsidRPr="003A03A1" w:rsidRDefault="003F7C05" w:rsidP="003B70DC">
            <w:pPr>
              <w:spacing w:line="240" w:lineRule="atLeast"/>
              <w:cnfStyle w:val="000000100000"/>
              <w:rPr>
                <w:rFonts w:ascii="Times New Roman" w:eastAsia="나눔고딕"/>
                <w:color w:val="000000"/>
                <w:sz w:val="24"/>
                <w:lang w:val="mn-MN"/>
              </w:rPr>
            </w:pPr>
            <w:r w:rsidRPr="003A03A1">
              <w:rPr>
                <w:rFonts w:ascii="Times New Roman" w:eastAsia="나눔고딕"/>
                <w:color w:val="000000"/>
                <w:sz w:val="24"/>
                <w:lang w:val="mn-MN"/>
              </w:rPr>
              <w:t>Бүгд Найрамдах Ардчилсан Солонгос Ард УлсУлс</w:t>
            </w:r>
          </w:p>
        </w:tc>
        <w:tc>
          <w:tcPr>
            <w:tcW w:w="5564" w:type="dxa"/>
            <w:tcBorders>
              <w:left w:val="dotted" w:sz="4" w:space="0" w:color="auto"/>
            </w:tcBorders>
            <w:shd w:val="clear" w:color="auto" w:fill="auto"/>
          </w:tcPr>
          <w:p w:rsidR="003F7C05" w:rsidRPr="003A03A1" w:rsidRDefault="003F7C05" w:rsidP="003B70DC">
            <w:pPr>
              <w:cnfStyle w:val="000000100000"/>
              <w:rPr>
                <w:rFonts w:ascii="Times New Roman" w:eastAsia="나눔고딕"/>
                <w:color w:val="365F91"/>
                <w:sz w:val="24"/>
                <w:lang w:val="mn-MN"/>
              </w:rPr>
            </w:pPr>
            <w:r w:rsidRPr="003A03A1">
              <w:rPr>
                <w:rFonts w:ascii="Times New Roman"/>
                <w:color w:val="000000"/>
                <w:sz w:val="24"/>
                <w:shd w:val="clear" w:color="auto" w:fill="FFFFFF"/>
                <w:lang w:val="mn-MN"/>
              </w:rPr>
              <w:t>Хамгёнбүг муж, Расун хот</w:t>
            </w:r>
          </w:p>
        </w:tc>
      </w:tr>
      <w:tr w:rsidR="003F7C05" w:rsidRPr="003A03A1" w:rsidTr="003B70DC">
        <w:trPr>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3F7C05" w:rsidRPr="003A03A1" w:rsidRDefault="003F7C05" w:rsidP="003B70DC">
            <w:pPr>
              <w:spacing w:line="240" w:lineRule="atLeast"/>
              <w:cnfStyle w:val="000000000000"/>
              <w:rPr>
                <w:rFonts w:ascii="Times New Roman" w:eastAsia="나눔고딕"/>
                <w:color w:val="000000"/>
                <w:sz w:val="24"/>
                <w:lang w:val="mn-MN"/>
              </w:rPr>
            </w:pPr>
            <w:r w:rsidRPr="003A03A1">
              <w:rPr>
                <w:rFonts w:ascii="Times New Roman" w:eastAsia="나눔고딕"/>
                <w:color w:val="000000"/>
                <w:sz w:val="24"/>
                <w:lang w:val="mn-MN"/>
              </w:rPr>
              <w:t>Монгол Улс</w:t>
            </w:r>
          </w:p>
        </w:tc>
        <w:tc>
          <w:tcPr>
            <w:tcW w:w="5564" w:type="dxa"/>
            <w:tcBorders>
              <w:left w:val="dotted" w:sz="4" w:space="0" w:color="auto"/>
            </w:tcBorders>
            <w:shd w:val="clear" w:color="auto" w:fill="auto"/>
          </w:tcPr>
          <w:p w:rsidR="003F7C05" w:rsidRPr="003A03A1" w:rsidRDefault="003F7C05" w:rsidP="003B70DC">
            <w:pPr>
              <w:cnfStyle w:val="000000000000"/>
              <w:rPr>
                <w:rFonts w:ascii="Times New Roman" w:eastAsia="나눔고딕"/>
                <w:color w:val="365F91"/>
                <w:sz w:val="24"/>
                <w:lang w:val="mn-MN"/>
              </w:rPr>
            </w:pPr>
            <w:r w:rsidRPr="003A03A1">
              <w:rPr>
                <w:rFonts w:ascii="Times New Roman"/>
                <w:color w:val="000000"/>
                <w:sz w:val="24"/>
                <w:shd w:val="clear" w:color="auto" w:fill="FFFFFF"/>
                <w:lang w:val="mn-MN"/>
              </w:rPr>
              <w:t>Төв аймаг, Сэлэнгэ аймаг</w:t>
            </w:r>
          </w:p>
        </w:tc>
      </w:tr>
      <w:tr w:rsidR="003F7C05" w:rsidRPr="003A03A1"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3F7C05" w:rsidRPr="003A03A1" w:rsidRDefault="003F7C05"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3F7C05" w:rsidRPr="003A03A1" w:rsidRDefault="003F7C05" w:rsidP="003B70DC">
            <w:pPr>
              <w:spacing w:line="240" w:lineRule="atLeast"/>
              <w:cnfStyle w:val="000000100000"/>
              <w:rPr>
                <w:rFonts w:ascii="Times New Roman" w:eastAsia="나눔고딕"/>
                <w:color w:val="000000"/>
                <w:sz w:val="24"/>
                <w:lang w:val="mn-MN"/>
              </w:rPr>
            </w:pPr>
            <w:r w:rsidRPr="003A03A1">
              <w:rPr>
                <w:rFonts w:ascii="Times New Roman" w:eastAsia="나눔고딕"/>
                <w:color w:val="000000"/>
                <w:sz w:val="24"/>
                <w:lang w:val="mn-MN"/>
              </w:rPr>
              <w:t>Оросын Холбооны Улс</w:t>
            </w:r>
          </w:p>
        </w:tc>
        <w:tc>
          <w:tcPr>
            <w:tcW w:w="5564" w:type="dxa"/>
            <w:tcBorders>
              <w:left w:val="dotted" w:sz="4" w:space="0" w:color="auto"/>
            </w:tcBorders>
            <w:shd w:val="clear" w:color="auto" w:fill="auto"/>
          </w:tcPr>
          <w:p w:rsidR="003F7C05" w:rsidRPr="003A03A1" w:rsidRDefault="003F7C05" w:rsidP="003B70DC">
            <w:pPr>
              <w:cnfStyle w:val="000000100000"/>
              <w:rPr>
                <w:rFonts w:ascii="Times New Roman" w:eastAsia="나눔고딕"/>
                <w:color w:val="365F91"/>
                <w:sz w:val="24"/>
                <w:lang w:val="mn-MN"/>
              </w:rPr>
            </w:pPr>
            <w:r w:rsidRPr="003A03A1">
              <w:rPr>
                <w:rFonts w:ascii="Times New Roman"/>
                <w:color w:val="000000"/>
                <w:sz w:val="24"/>
                <w:shd w:val="clear" w:color="auto" w:fill="FFFFFF"/>
                <w:lang w:val="mn-MN"/>
              </w:rPr>
              <w:t>Сахагийн БНУ, Хабаровск хязгаар, Амур муж</w:t>
            </w:r>
          </w:p>
        </w:tc>
      </w:tr>
    </w:tbl>
    <w:p w:rsidR="003F7C05" w:rsidRPr="003A03A1" w:rsidRDefault="003F7C05" w:rsidP="003F7C05">
      <w:pPr>
        <w:rPr>
          <w:rFonts w:ascii="Times New Roman" w:eastAsia="나눔고딕"/>
          <w:sz w:val="24"/>
          <w:lang w:val="mn-MN"/>
        </w:rPr>
      </w:pPr>
    </w:p>
    <w:p w:rsidR="003F7C05" w:rsidRPr="003A03A1" w:rsidRDefault="003F7C05" w:rsidP="003F7C05">
      <w:pPr>
        <w:pStyle w:val="a4"/>
        <w:numPr>
          <w:ilvl w:val="0"/>
          <w:numId w:val="1"/>
        </w:numPr>
        <w:ind w:leftChars="0"/>
        <w:rPr>
          <w:rFonts w:ascii="Times New Roman" w:eastAsia="나눔고딕"/>
          <w:sz w:val="24"/>
          <w:lang w:val="mn-MN"/>
        </w:rPr>
      </w:pPr>
      <w:r w:rsidRPr="003A03A1">
        <w:rPr>
          <w:rFonts w:ascii="Times New Roman" w:eastAsia="나눔고딕"/>
          <w:b/>
          <w:color w:val="000000" w:themeColor="text1"/>
          <w:sz w:val="24"/>
          <w:lang w:val="mn-MN"/>
        </w:rPr>
        <w:t>Агуулга</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3F7C05" w:rsidRPr="003A03A1" w:rsidTr="003B70DC">
        <w:trPr>
          <w:cnfStyle w:val="100000000000"/>
          <w:trHeight w:val="1526"/>
        </w:trPr>
        <w:tc>
          <w:tcPr>
            <w:cnfStyle w:val="001000000000"/>
            <w:tcW w:w="9242" w:type="dxa"/>
          </w:tcPr>
          <w:tbl>
            <w:tblPr>
              <w:tblW w:w="9550" w:type="dxa"/>
              <w:tblCellSpacing w:w="0" w:type="dxa"/>
              <w:tblCellMar>
                <w:left w:w="0" w:type="dxa"/>
                <w:right w:w="0" w:type="dxa"/>
              </w:tblCellMar>
              <w:tblLook w:val="04A0"/>
            </w:tblPr>
            <w:tblGrid>
              <w:gridCol w:w="9550"/>
            </w:tblGrid>
            <w:tr w:rsidR="003F7C05" w:rsidRPr="003A03A1" w:rsidTr="003B70DC">
              <w:trPr>
                <w:trHeight w:val="400"/>
                <w:tblCellSpacing w:w="0" w:type="dxa"/>
              </w:trPr>
              <w:tc>
                <w:tcPr>
                  <w:tcW w:w="0" w:type="auto"/>
                  <w:vAlign w:val="center"/>
                  <w:hideMark/>
                </w:tcPr>
                <w:p w:rsidR="003F7C05" w:rsidRPr="003A03A1" w:rsidRDefault="003F7C05" w:rsidP="003B70DC">
                  <w:pPr>
                    <w:rPr>
                      <w:rFonts w:ascii="Times New Roman" w:eastAsia="나눔고딕" w:hAnsi="나눔고딕"/>
                      <w:b/>
                      <w:sz w:val="24"/>
                      <w:lang w:val="mn-MN"/>
                    </w:rPr>
                  </w:pPr>
                  <w:r w:rsidRPr="003A03A1">
                    <w:rPr>
                      <w:rFonts w:ascii="Times New Roman" w:eastAsia="나눔고딕" w:hAnsi="나눔고딕"/>
                      <w:b/>
                      <w:sz w:val="24"/>
                      <w:lang w:val="mn-MN"/>
                    </w:rPr>
                    <w:t>▷</w:t>
                  </w:r>
                  <w:r w:rsidRPr="003A03A1">
                    <w:rPr>
                      <w:rFonts w:ascii="Times New Roman"/>
                      <w:b/>
                      <w:bCs/>
                      <w:color w:val="000000"/>
                      <w:sz w:val="24"/>
                      <w:shd w:val="clear" w:color="auto" w:fill="FFFFFF"/>
                      <w:lang w:val="mn-MN"/>
                    </w:rPr>
                    <w:t>Кёнсанбүг мужид байнгын төв байр байгуулах талаар шийдвэр гаргав</w:t>
                  </w:r>
                  <w:r w:rsidRPr="003A03A1">
                    <w:rPr>
                      <w:rFonts w:ascii="Times New Roman" w:eastAsia="나눔고딕" w:hAnsi="나눔고딕"/>
                      <w:b/>
                      <w:sz w:val="24"/>
                      <w:lang w:val="mn-MN"/>
                    </w:rPr>
                    <w:t xml:space="preserve"> </w:t>
                  </w:r>
                </w:p>
                <w:p w:rsidR="003F7C05" w:rsidRPr="003A03A1" w:rsidRDefault="003F7C05" w:rsidP="003B70DC">
                  <w:pPr>
                    <w:rPr>
                      <w:rFonts w:ascii="Times New Roman" w:eastAsia="나눔고딕"/>
                      <w:b/>
                      <w:color w:val="000000"/>
                      <w:sz w:val="24"/>
                      <w:lang w:val="mn-MN"/>
                    </w:rPr>
                  </w:pPr>
                  <w:r w:rsidRPr="003A03A1">
                    <w:rPr>
                      <w:rFonts w:ascii="Times New Roman" w:eastAsia="나눔고딕" w:hAnsi="나눔고딕"/>
                      <w:b/>
                      <w:sz w:val="24"/>
                      <w:lang w:val="mn-MN"/>
                    </w:rPr>
                    <w:t>▷</w:t>
                  </w:r>
                  <w:r w:rsidRPr="003A03A1">
                    <w:rPr>
                      <w:rFonts w:ascii="Times New Roman" w:eastAsia="나눔고딕"/>
                      <w:b/>
                      <w:color w:val="000000"/>
                      <w:sz w:val="24"/>
                      <w:lang w:val="mn-MN"/>
                    </w:rPr>
                    <w:t xml:space="preserve">Хилийн хамтын ажиллагааны салбар хороо шинээр байгууллаа   </w:t>
                  </w:r>
                </w:p>
                <w:p w:rsidR="003F7C05" w:rsidRPr="003A03A1" w:rsidRDefault="003F7C05" w:rsidP="003B70DC">
                  <w:pPr>
                    <w:rPr>
                      <w:rFonts w:ascii="Times New Roman" w:eastAsia="나눔고딕"/>
                      <w:b/>
                      <w:color w:val="000000"/>
                      <w:sz w:val="24"/>
                      <w:lang w:val="mn-MN"/>
                    </w:rPr>
                  </w:pPr>
                  <w:r w:rsidRPr="003A03A1">
                    <w:rPr>
                      <w:rFonts w:ascii="Times New Roman" w:eastAsia="나눔고딕" w:hAnsi="나눔고딕"/>
                      <w:b/>
                      <w:sz w:val="24"/>
                      <w:lang w:val="mn-MN"/>
                    </w:rPr>
                    <w:t>▷</w:t>
                  </w:r>
                  <w:r w:rsidRPr="003A03A1">
                    <w:rPr>
                      <w:rFonts w:ascii="Times New Roman" w:eastAsia="나눔고딕"/>
                      <w:b/>
                      <w:color w:val="000000"/>
                      <w:sz w:val="24"/>
                      <w:lang w:val="mn-MN"/>
                    </w:rPr>
                    <w:t>Зүүн Хойд Азийн Холбооны билэг тэмдгийн загварыг танилцуулав</w:t>
                  </w:r>
                </w:p>
                <w:p w:rsidR="003F7C05" w:rsidRPr="003A03A1" w:rsidRDefault="003F7C05" w:rsidP="003B70DC">
                  <w:pPr>
                    <w:rPr>
                      <w:rFonts w:ascii="Times New Roman" w:eastAsia="나눔고딕"/>
                      <w:b/>
                      <w:color w:val="000000"/>
                      <w:sz w:val="24"/>
                      <w:lang w:val="mn-MN"/>
                    </w:rPr>
                  </w:pPr>
                  <w:r w:rsidRPr="003A03A1">
                    <w:rPr>
                      <w:rFonts w:ascii="Times New Roman" w:eastAsia="나눔고딕" w:hAnsi="나눔고딕"/>
                      <w:b/>
                      <w:sz w:val="24"/>
                      <w:lang w:val="mn-MN"/>
                    </w:rPr>
                    <w:t>▷</w:t>
                  </w:r>
                  <w:r w:rsidRPr="003A03A1">
                    <w:rPr>
                      <w:rFonts w:ascii="Times New Roman" w:eastAsia="나눔고딕"/>
                      <w:b/>
                      <w:color w:val="000000"/>
                      <w:sz w:val="24"/>
                      <w:lang w:val="mn-MN"/>
                    </w:rPr>
                    <w:t>2006 оны ерөнхий ассеймблей буюу Бүгд хурлыг Солонгос улсын Пусан хотод явуулахаар сонгосон</w:t>
                  </w:r>
                </w:p>
                <w:p w:rsidR="003F7C05" w:rsidRPr="003A03A1" w:rsidRDefault="003F7C05" w:rsidP="003B70DC">
                  <w:pPr>
                    <w:rPr>
                      <w:rFonts w:ascii="Times New Roman" w:eastAsia="나눔고딕"/>
                      <w:color w:val="000000"/>
                      <w:sz w:val="24"/>
                      <w:lang w:val="mn-MN"/>
                    </w:rPr>
                  </w:pPr>
                  <w:r w:rsidRPr="003A03A1">
                    <w:rPr>
                      <w:rFonts w:ascii="Times New Roman" w:eastAsia="나눔고딕" w:hAnsi="나눔고딕"/>
                      <w:b/>
                      <w:sz w:val="24"/>
                      <w:lang w:val="mn-MN"/>
                    </w:rPr>
                    <w:t>▷</w:t>
                  </w:r>
                  <w:r w:rsidRPr="003A03A1">
                    <w:rPr>
                      <w:rFonts w:ascii="Times New Roman" w:eastAsia="나눔고딕"/>
                      <w:b/>
                      <w:color w:val="000000"/>
                      <w:sz w:val="24"/>
                      <w:lang w:val="mn-MN"/>
                    </w:rPr>
                    <w:t>4 дэх удаагийн ажлын хурал, салбар хороодын үйл ажиллагааг тайлагнав.</w:t>
                  </w:r>
                </w:p>
              </w:tc>
            </w:tr>
          </w:tbl>
          <w:p w:rsidR="003F7C05" w:rsidRPr="003A03A1" w:rsidRDefault="003F7C05" w:rsidP="003B70DC">
            <w:pPr>
              <w:rPr>
                <w:rFonts w:ascii="Times New Roman" w:eastAsia="나눔고딕"/>
                <w:color w:val="auto"/>
                <w:sz w:val="24"/>
                <w:lang w:val="mn-MN"/>
              </w:rPr>
            </w:pPr>
          </w:p>
        </w:tc>
      </w:tr>
    </w:tbl>
    <w:p w:rsidR="003F7C05" w:rsidRPr="003A03A1" w:rsidRDefault="003F7C05" w:rsidP="003F7C05">
      <w:pPr>
        <w:rPr>
          <w:rFonts w:ascii="Times New Roman" w:eastAsia="나눔고딕"/>
          <w:sz w:val="24"/>
          <w:lang w:val="mn-MN"/>
        </w:rPr>
      </w:pPr>
    </w:p>
    <w:p w:rsidR="003F7C05" w:rsidRPr="003A03A1" w:rsidRDefault="003F7C05" w:rsidP="003F7C05">
      <w:pPr>
        <w:rPr>
          <w:rFonts w:ascii="Times New Roman" w:eastAsia="나눔고딕"/>
          <w:sz w:val="24"/>
          <w:lang w:val="mn-MN"/>
        </w:rPr>
      </w:pPr>
      <w:r w:rsidRPr="003A03A1">
        <w:rPr>
          <w:rFonts w:ascii="Times New Roman" w:eastAsia="나눔고딕"/>
          <w:sz w:val="24"/>
          <w:lang w:val="mn-MN"/>
        </w:rPr>
        <w:t>Тунхаг</w:t>
      </w:r>
    </w:p>
    <w:p w:rsidR="003F7C05" w:rsidRPr="003A03A1" w:rsidRDefault="003F7C05" w:rsidP="003F7C05">
      <w:pPr>
        <w:pStyle w:val="a4"/>
        <w:numPr>
          <w:ilvl w:val="0"/>
          <w:numId w:val="1"/>
        </w:numPr>
        <w:ind w:leftChars="0"/>
        <w:rPr>
          <w:rFonts w:ascii="Times New Roman" w:eastAsia="나눔고딕"/>
          <w:sz w:val="24"/>
          <w:lang w:val="mn-MN"/>
        </w:rPr>
      </w:pPr>
      <w:r w:rsidRPr="003A03A1">
        <w:rPr>
          <w:rFonts w:ascii="Times New Roman" w:eastAsia="나눔고딕"/>
          <w:b/>
          <w:bCs/>
          <w:color w:val="000000"/>
          <w:kern w:val="0"/>
          <w:sz w:val="24"/>
          <w:lang w:val="mn-MN"/>
        </w:rPr>
        <w:t>Харбины Тунхаг</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ЗХАБНЗЗХолбооны (цаашид “Холбоо” гэх) 5-р Бүгд хурлыг 2004 оны 9-р сарын 7-8-нд БНХАУ-ын Хейлонжан мужийн Харбин хотод  зохион байгууллаа. Бүгд хуралд Хятад, Хойд Солонгос, Япон, Өмнөд Солонгос, Монгол, Оросын 27 гишүүн байгууллагаас ирсэн 112 төлөөлөгчид оролцлоо.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kern w:val="0"/>
          <w:sz w:val="24"/>
          <w:lang w:val="mn-MN"/>
        </w:rPr>
      </w:pPr>
      <w:r w:rsidRPr="003A03A1">
        <w:rPr>
          <w:rFonts w:ascii="Times New Roman" w:eastAsia="나눔고딕"/>
          <w:kern w:val="0"/>
          <w:sz w:val="24"/>
          <w:lang w:val="mn-MN"/>
        </w:rPr>
        <w:t xml:space="preserve">Тус хурлаар Зүүн Хойд Азийн эдийн засгийн хамтын ажиллагааг бэхжүүлэх сэдвээр харилцан оршин тогтох, эрх тэгж гэсэн зарчим, үзэл санаанд үндэслэн Холбоо ба Зүүн хойд Азийн бүсийн хөгжлийн талаарх асуудлыг хэлэлцэж, олон оновчтой санал гарсан бөгөөд дараах зүйлд санал нэгдэж, харилцан тохиролцлоо. Үүнд: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1. Б</w:t>
      </w:r>
      <w:r w:rsidRPr="003A03A1">
        <w:rPr>
          <w:rFonts w:ascii="Times New Roman" w:eastAsia="MS Mincho"/>
          <w:color w:val="000000"/>
          <w:kern w:val="0"/>
          <w:sz w:val="24"/>
          <w:lang w:val="mn-MN"/>
        </w:rPr>
        <w:t>ү</w:t>
      </w:r>
      <w:r w:rsidRPr="003A03A1">
        <w:rPr>
          <w:rFonts w:ascii="Times New Roman" w:eastAsia="맑은 고딕"/>
          <w:color w:val="000000"/>
          <w:kern w:val="0"/>
          <w:sz w:val="24"/>
          <w:lang w:val="mn-MN"/>
        </w:rPr>
        <w:t>гд</w:t>
      </w:r>
      <w:r w:rsidRPr="003A03A1">
        <w:rPr>
          <w:rFonts w:ascii="Times New Roman" w:eastAsia="나눔고딕"/>
          <w:color w:val="000000"/>
          <w:kern w:val="0"/>
          <w:sz w:val="24"/>
          <w:lang w:val="mn-MN"/>
        </w:rPr>
        <w:t xml:space="preserve"> хурлаар Холбооны тэрг</w:t>
      </w:r>
      <w:r w:rsidRPr="003A03A1">
        <w:rPr>
          <w:rFonts w:ascii="Times New Roman" w:eastAsia="MS Mincho"/>
          <w:color w:val="000000"/>
          <w:kern w:val="0"/>
          <w:sz w:val="24"/>
          <w:lang w:val="mn-MN"/>
        </w:rPr>
        <w:t>үү</w:t>
      </w:r>
      <w:r w:rsidRPr="003A03A1">
        <w:rPr>
          <w:rFonts w:ascii="Times New Roman" w:eastAsia="맑은 고딕"/>
          <w:color w:val="000000"/>
          <w:kern w:val="0"/>
          <w:sz w:val="24"/>
          <w:lang w:val="mn-MN"/>
        </w:rPr>
        <w:t>лэгч</w:t>
      </w:r>
      <w:r w:rsidRPr="003A03A1">
        <w:rPr>
          <w:rFonts w:ascii="Times New Roman" w:eastAsia="나눔고딕"/>
          <w:color w:val="000000"/>
          <w:kern w:val="0"/>
          <w:sz w:val="24"/>
          <w:lang w:val="mn-MN"/>
        </w:rPr>
        <w:t xml:space="preserve"> болон БНХАУ, БНАСУ, ОХУ, Монгол, Япон улсын  гиш</w:t>
      </w:r>
      <w:r w:rsidRPr="003A03A1">
        <w:rPr>
          <w:rFonts w:ascii="Times New Roman" w:eastAsia="MS Mincho"/>
          <w:color w:val="000000"/>
          <w:kern w:val="0"/>
          <w:sz w:val="24"/>
          <w:lang w:val="mn-MN"/>
        </w:rPr>
        <w:t>үү</w:t>
      </w:r>
      <w:r w:rsidRPr="003A03A1">
        <w:rPr>
          <w:rFonts w:ascii="Times New Roman" w:eastAsia="맑은 고딕"/>
          <w:color w:val="000000"/>
          <w:kern w:val="0"/>
          <w:sz w:val="24"/>
          <w:lang w:val="mn-MN"/>
        </w:rPr>
        <w:t>н</w:t>
      </w:r>
      <w:r w:rsidRPr="003A03A1">
        <w:rPr>
          <w:rFonts w:ascii="Times New Roman" w:eastAsia="나눔고딕"/>
          <w:color w:val="000000"/>
          <w:kern w:val="0"/>
          <w:sz w:val="24"/>
          <w:lang w:val="mn-MN"/>
        </w:rPr>
        <w:t xml:space="preserve"> байгууллагын т</w:t>
      </w:r>
      <w:r w:rsidRPr="003A03A1">
        <w:rPr>
          <w:rFonts w:ascii="Times New Roman" w:eastAsia="MS Mincho"/>
          <w:color w:val="000000"/>
          <w:kern w:val="0"/>
          <w:sz w:val="24"/>
          <w:lang w:val="mn-MN"/>
        </w:rPr>
        <w:t>ө</w:t>
      </w:r>
      <w:r w:rsidRPr="003A03A1">
        <w:rPr>
          <w:rFonts w:ascii="Times New Roman" w:eastAsia="맑은 고딕"/>
          <w:color w:val="000000"/>
          <w:kern w:val="0"/>
          <w:sz w:val="24"/>
          <w:lang w:val="mn-MN"/>
        </w:rPr>
        <w:t>л</w:t>
      </w:r>
      <w:r w:rsidRPr="003A03A1">
        <w:rPr>
          <w:rFonts w:ascii="Times New Roman" w:eastAsia="MS Mincho"/>
          <w:color w:val="000000"/>
          <w:kern w:val="0"/>
          <w:sz w:val="24"/>
          <w:lang w:val="mn-MN"/>
        </w:rPr>
        <w:t>өө</w:t>
      </w:r>
      <w:r w:rsidRPr="003A03A1">
        <w:rPr>
          <w:rFonts w:ascii="Times New Roman" w:eastAsia="맑은 고딕"/>
          <w:color w:val="000000"/>
          <w:kern w:val="0"/>
          <w:sz w:val="24"/>
          <w:lang w:val="mn-MN"/>
        </w:rPr>
        <w:t>л</w:t>
      </w:r>
      <w:r w:rsidRPr="003A03A1">
        <w:rPr>
          <w:rFonts w:ascii="Times New Roman" w:eastAsia="MS Mincho"/>
          <w:color w:val="000000"/>
          <w:kern w:val="0"/>
          <w:sz w:val="24"/>
          <w:lang w:val="mn-MN"/>
        </w:rPr>
        <w:t>ө</w:t>
      </w:r>
      <w:r w:rsidRPr="003A03A1">
        <w:rPr>
          <w:rFonts w:ascii="Times New Roman" w:eastAsia="맑은 고딕"/>
          <w:color w:val="000000"/>
          <w:kern w:val="0"/>
          <w:sz w:val="24"/>
          <w:lang w:val="mn-MN"/>
        </w:rPr>
        <w:t>лгчид</w:t>
      </w:r>
      <w:r w:rsidRPr="003A03A1">
        <w:rPr>
          <w:rFonts w:ascii="Times New Roman" w:eastAsia="나눔고딕"/>
          <w:color w:val="000000"/>
          <w:kern w:val="0"/>
          <w:sz w:val="24"/>
          <w:lang w:val="mn-MN"/>
        </w:rPr>
        <w:t xml:space="preserve"> илтгэл тавилаа. Хурлаар Холбооны гиш</w:t>
      </w:r>
      <w:r w:rsidRPr="003A03A1">
        <w:rPr>
          <w:rFonts w:ascii="Times New Roman" w:eastAsia="MS Mincho"/>
          <w:color w:val="000000"/>
          <w:kern w:val="0"/>
          <w:sz w:val="24"/>
          <w:lang w:val="mn-MN"/>
        </w:rPr>
        <w:t>үү</w:t>
      </w:r>
      <w:r w:rsidRPr="003A03A1">
        <w:rPr>
          <w:rFonts w:ascii="Times New Roman" w:eastAsia="맑은 고딕"/>
          <w:color w:val="000000"/>
          <w:kern w:val="0"/>
          <w:sz w:val="24"/>
          <w:lang w:val="mn-MN"/>
        </w:rPr>
        <w:t>н</w:t>
      </w:r>
      <w:r w:rsidRPr="003A03A1">
        <w:rPr>
          <w:rFonts w:ascii="Times New Roman" w:eastAsia="나눔고딕"/>
          <w:color w:val="000000"/>
          <w:kern w:val="0"/>
          <w:sz w:val="24"/>
          <w:lang w:val="mn-MN"/>
        </w:rPr>
        <w:t xml:space="preserve"> байгууллагуудын хамтын ажиллагааны туршлагад </w:t>
      </w:r>
      <w:r w:rsidRPr="003A03A1">
        <w:rPr>
          <w:rFonts w:ascii="Times New Roman" w:eastAsia="MS Mincho"/>
          <w:color w:val="000000"/>
          <w:kern w:val="0"/>
          <w:sz w:val="24"/>
          <w:lang w:val="mn-MN"/>
        </w:rPr>
        <w:t>ү</w:t>
      </w:r>
      <w:r w:rsidRPr="003A03A1">
        <w:rPr>
          <w:rFonts w:ascii="Times New Roman" w:eastAsia="맑은 고딕"/>
          <w:color w:val="000000"/>
          <w:kern w:val="0"/>
          <w:sz w:val="24"/>
          <w:lang w:val="mn-MN"/>
        </w:rPr>
        <w:t>ндэслэн</w:t>
      </w:r>
      <w:r w:rsidRPr="003A03A1">
        <w:rPr>
          <w:rFonts w:ascii="Times New Roman" w:eastAsia="나눔고딕"/>
          <w:color w:val="000000"/>
          <w:kern w:val="0"/>
          <w:sz w:val="24"/>
          <w:lang w:val="mn-MN"/>
        </w:rPr>
        <w:t xml:space="preserve"> б</w:t>
      </w:r>
      <w:r w:rsidRPr="003A03A1">
        <w:rPr>
          <w:rFonts w:ascii="Times New Roman" w:eastAsia="MS Mincho"/>
          <w:color w:val="000000"/>
          <w:kern w:val="0"/>
          <w:sz w:val="24"/>
          <w:lang w:val="mn-MN"/>
        </w:rPr>
        <w:t>ү</w:t>
      </w:r>
      <w:r w:rsidRPr="003A03A1">
        <w:rPr>
          <w:rFonts w:ascii="Times New Roman" w:eastAsia="맑은 고딕"/>
          <w:color w:val="000000"/>
          <w:kern w:val="0"/>
          <w:sz w:val="24"/>
          <w:lang w:val="mn-MN"/>
        </w:rPr>
        <w:t>сийн</w:t>
      </w:r>
      <w:r w:rsidRPr="003A03A1">
        <w:rPr>
          <w:rFonts w:ascii="Times New Roman" w:eastAsia="나눔고딕"/>
          <w:color w:val="000000"/>
          <w:kern w:val="0"/>
          <w:sz w:val="24"/>
          <w:lang w:val="mn-MN"/>
        </w:rPr>
        <w:t xml:space="preserve"> онцлогыг </w:t>
      </w:r>
      <w:r w:rsidRPr="003A03A1">
        <w:rPr>
          <w:rFonts w:ascii="Times New Roman" w:eastAsia="나눔고딕"/>
          <w:color w:val="000000"/>
          <w:kern w:val="0"/>
          <w:sz w:val="24"/>
          <w:lang w:val="mn-MN"/>
        </w:rPr>
        <w:lastRenderedPageBreak/>
        <w:t>сайтар ашиглан б</w:t>
      </w:r>
      <w:r w:rsidRPr="003A03A1">
        <w:rPr>
          <w:rFonts w:ascii="Times New Roman" w:eastAsia="MS Mincho"/>
          <w:color w:val="000000"/>
          <w:kern w:val="0"/>
          <w:sz w:val="24"/>
          <w:lang w:val="mn-MN"/>
        </w:rPr>
        <w:t>ү</w:t>
      </w:r>
      <w:r w:rsidRPr="003A03A1">
        <w:rPr>
          <w:rFonts w:ascii="Times New Roman" w:eastAsia="맑은 고딕"/>
          <w:color w:val="000000"/>
          <w:kern w:val="0"/>
          <w:sz w:val="24"/>
          <w:lang w:val="mn-MN"/>
        </w:rPr>
        <w:t>сийн</w:t>
      </w:r>
      <w:r w:rsidRPr="003A03A1">
        <w:rPr>
          <w:rFonts w:ascii="Times New Roman" w:eastAsia="나눔고딕"/>
          <w:color w:val="000000"/>
          <w:kern w:val="0"/>
          <w:sz w:val="24"/>
          <w:lang w:val="mn-MN"/>
        </w:rPr>
        <w:t xml:space="preserve"> тэнцвэртэй х</w:t>
      </w:r>
      <w:r w:rsidRPr="003A03A1">
        <w:rPr>
          <w:rFonts w:ascii="Times New Roman" w:eastAsia="MS Mincho"/>
          <w:color w:val="000000"/>
          <w:kern w:val="0"/>
          <w:sz w:val="24"/>
          <w:lang w:val="mn-MN"/>
        </w:rPr>
        <w:t>ө</w:t>
      </w:r>
      <w:r w:rsidRPr="003A03A1">
        <w:rPr>
          <w:rFonts w:ascii="Times New Roman" w:eastAsia="맑은 고딕"/>
          <w:color w:val="000000"/>
          <w:kern w:val="0"/>
          <w:sz w:val="24"/>
          <w:lang w:val="mn-MN"/>
        </w:rPr>
        <w:t>гжлийг</w:t>
      </w:r>
      <w:r w:rsidRPr="003A03A1">
        <w:rPr>
          <w:rFonts w:ascii="Times New Roman" w:eastAsia="나눔고딕"/>
          <w:color w:val="000000"/>
          <w:kern w:val="0"/>
          <w:sz w:val="24"/>
          <w:lang w:val="mn-MN"/>
        </w:rPr>
        <w:t xml:space="preserve"> эрэлхийлж, соёлын ялгаа зэрэг бэрхшээлийг даван туулж холбоог олон улсын т</w:t>
      </w:r>
      <w:r w:rsidRPr="003A03A1">
        <w:rPr>
          <w:rFonts w:ascii="Times New Roman" w:eastAsia="MS Mincho"/>
          <w:color w:val="000000"/>
          <w:kern w:val="0"/>
          <w:sz w:val="24"/>
          <w:lang w:val="mn-MN"/>
        </w:rPr>
        <w:t>ү</w:t>
      </w:r>
      <w:r w:rsidRPr="003A03A1">
        <w:rPr>
          <w:rFonts w:ascii="Times New Roman" w:eastAsia="맑은 고딕"/>
          <w:color w:val="000000"/>
          <w:kern w:val="0"/>
          <w:sz w:val="24"/>
          <w:lang w:val="mn-MN"/>
        </w:rPr>
        <w:t>вшинд</w:t>
      </w:r>
      <w:r w:rsidRPr="003A03A1">
        <w:rPr>
          <w:rFonts w:ascii="Times New Roman" w:eastAsia="나눔고딕"/>
          <w:color w:val="000000"/>
          <w:kern w:val="0"/>
          <w:sz w:val="24"/>
          <w:lang w:val="mn-MN"/>
        </w:rPr>
        <w:t xml:space="preserve"> идэвхтэй х</w:t>
      </w:r>
      <w:r w:rsidRPr="003A03A1">
        <w:rPr>
          <w:rFonts w:ascii="Times New Roman" w:eastAsia="MS Mincho"/>
          <w:color w:val="000000"/>
          <w:kern w:val="0"/>
          <w:sz w:val="24"/>
          <w:lang w:val="mn-MN"/>
        </w:rPr>
        <w:t>ө</w:t>
      </w:r>
      <w:r w:rsidRPr="003A03A1">
        <w:rPr>
          <w:rFonts w:ascii="Times New Roman" w:eastAsia="맑은 고딕"/>
          <w:color w:val="000000"/>
          <w:kern w:val="0"/>
          <w:sz w:val="24"/>
          <w:lang w:val="mn-MN"/>
        </w:rPr>
        <w:t>гж</w:t>
      </w:r>
      <w:r w:rsidRPr="003A03A1">
        <w:rPr>
          <w:rFonts w:ascii="Times New Roman" w:eastAsia="MS Mincho"/>
          <w:color w:val="000000"/>
          <w:kern w:val="0"/>
          <w:sz w:val="24"/>
          <w:lang w:val="mn-MN"/>
        </w:rPr>
        <w:t>үү</w:t>
      </w:r>
      <w:r w:rsidRPr="003A03A1">
        <w:rPr>
          <w:rFonts w:ascii="Times New Roman" w:eastAsia="맑은 고딕"/>
          <w:color w:val="000000"/>
          <w:kern w:val="0"/>
          <w:sz w:val="24"/>
          <w:lang w:val="mn-MN"/>
        </w:rPr>
        <w:t>лэхийг</w:t>
      </w:r>
      <w:r w:rsidRPr="003A03A1">
        <w:rPr>
          <w:rFonts w:ascii="Times New Roman" w:eastAsia="나눔고딕"/>
          <w:color w:val="000000"/>
          <w:kern w:val="0"/>
          <w:sz w:val="24"/>
          <w:lang w:val="mn-MN"/>
        </w:rPr>
        <w:t xml:space="preserve"> хичээнэ.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2. Бүгд хурлаар салбар хороодын үйл ажиллагааны тайланг сонслоо. Салбар хороодын ажлыг Холбооны зүгээс онцгой анхаарал хандуулж байгаа бөгөөд цаашид үйл ажиллагаанд нь дэмжлэг үзүүлнэ.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3. Бүгд хурлаас Тояама муж болон Хятад улсын Хэйлонжан мужаас гаргасан Холбооны тэмдэг гаргах саналыг дэмжсэн ба дараагийн Бүгд хурал зохион байгуулах Тэргүүлэгч байгууллага загварыг нь шалгаруулж дараагийн Бүгд хуралд санал оруулна.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4. Бүгд хурлаар ОХУ-ын Хабаровск хязгаараас санал болгосон Хилийн хамтын ажиллагааны салбар хороо байгуулах саналыг шийдвэрлэсэн. Хилийн хамтын ажиллагааны хорооны цар хүрээ нь одоо байгаа салбар хороодын үйл ажиллагаатай давхцахгүй бөгөөд холбооны гишүүн байгуулагуудын хамтын ажиллагаа хөгжлийг идэвхжүүлэхийн тулд одоо ажиллаж буй Эдийн засаг, худалдааны салбар хорооны ажлыг хариуцна.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5. Бүгд хурлаар Солонгос улсын Гёнсанбүг мужийн Холбооны хөгжилд оруулсан хувь нэмрийг нь өндрөөр үнэллээ.  Тус муж Холбооны хэрэг эрхлэх газрыг хариуцан ажиллуулах ба хугацаа нь 4 жил бөгөөд Бүгд Хурлын шийдвэрээр хугацааг сунгаж болохоор тогтлоо.</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6. Бүгд хурлаар “Холбооны үндсэн дүрэм”-д үндэслэн улс бүрт шаардлагатай гэж үзсэн тохиолдолд холбоо барих байгууллагыг/төлөөлөгчийн газар/ байгуулж болно гэж үзсэн.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7. Бүгд хурлаар Холбооны хэрэг эрхлэх газраас үндсэн дүрэмд засвар оруулах тухай тайлбарлаж энэ талаар хэлэлцсэний эцэст үндсэн дүрэмд засвар оруулахаар боллоо. Үндсэн дүрэмд засвар оруулахдаа одоогийн мөрдөгдөж буй үндсэн дүрэмд үндэслэн үе үеийн бүгд хурлын тунхаг мэдээллийг тусгаж зүүн хойд азийн бүс ба бүх дэлхийн эдийн засгийн хөгжлийн хамтын ажиллагааны шинэ чиг хандлагыг ухамсарлаж гишүүн байгууллагуудын санал бодлыг тусгасны үндсэн дээр хийгдсэн болно. Үндсэн дүрэмд Холбооны хэрэг эрхлэх газар байгуулах нь холбооны хөгжилд чухал бөгөөд холбоог албан ёсны олон улсын байгууллага болон хөгжихөд хувь нэмэр оруулах чухал ач холбогдолтой гэж үзсэн.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8. Зүүн Хойд Азийн бүсийн гишүүн байгууллагуудын харилцан ашигтай эрх тэгш байдалд үндэслэн эдийн засаг худалдааны хамтын ажиллагааг өргөжүүлж бэхжүүлэх, бүсийн хөгжлийг хурдасгахын тулд уг хурлаар гишүүн байгууллагууд дэлгэрэнгүй санал дэвшүүлсэн. Бүгд хурлаас эдгээр гаргасан саналуудыг үндэслэн гишүүн байгууллага бүрээс зохион байгуулах төрөл бүрийн арга хэмжээг/ олон улсын арга хэмжээ, эдийн засаг дахь хөрөнгө оруулалт, худалдаа гэх мэт/ идэвхтэй дэмжиж, хамтран ажиллахаар болсон.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9. Гишүүн байгууллагуудын гаргасан саналд үндэслэн хилийн худалдаа, нөөц баялагыг олборлолт боловсруулалт, мэдээлэл солилцох, байгаль орчныг хамгаалах, боловсон хүчнийг хөгжүүлэх зэрэг салбарт хамтын ажиллагааг өргөжүүлэн ажиллахаар боллоо.  </w:t>
      </w:r>
    </w:p>
    <w:p w:rsidR="003F7C05" w:rsidRPr="003A03A1" w:rsidRDefault="003F7C05" w:rsidP="003F7C05">
      <w:pPr>
        <w:widowControl/>
        <w:wordWrap/>
        <w:autoSpaceDE/>
        <w:autoSpaceDN/>
        <w:spacing w:line="240" w:lineRule="atLeast"/>
        <w:rPr>
          <w:rFonts w:ascii="Times New Roman" w:eastAsia="나눔고딕"/>
          <w:color w:val="000000"/>
          <w:kern w:val="0"/>
          <w:sz w:val="24"/>
          <w:lang w:val="mn-MN"/>
        </w:rPr>
      </w:pPr>
      <w:r w:rsidRPr="003A03A1">
        <w:rPr>
          <w:rFonts w:ascii="Times New Roman" w:eastAsia="나눔고딕"/>
          <w:color w:val="000000"/>
          <w:kern w:val="0"/>
          <w:sz w:val="24"/>
          <w:lang w:val="mn-MN"/>
        </w:rPr>
        <w:t xml:space="preserve"> </w:t>
      </w:r>
    </w:p>
    <w:p w:rsidR="003F7C05" w:rsidRPr="003A03A1" w:rsidRDefault="003F7C05" w:rsidP="003F7C05">
      <w:pPr>
        <w:widowControl/>
        <w:wordWrap/>
        <w:autoSpaceDE/>
        <w:autoSpaceDN/>
        <w:spacing w:line="240" w:lineRule="atLeast"/>
        <w:rPr>
          <w:rFonts w:ascii="Times New Roman" w:eastAsia="나눔고딕"/>
          <w:sz w:val="24"/>
          <w:lang w:val="mn-MN"/>
        </w:rPr>
      </w:pPr>
      <w:r w:rsidRPr="003A03A1">
        <w:rPr>
          <w:rFonts w:ascii="Times New Roman" w:eastAsia="나눔고딕"/>
          <w:color w:val="000000"/>
          <w:kern w:val="0"/>
          <w:sz w:val="24"/>
          <w:lang w:val="mn-MN"/>
        </w:rPr>
        <w:lastRenderedPageBreak/>
        <w:t xml:space="preserve">10. Бүгд хурлаас дараагийн удаа зохион байгуулагдах бүгд хурлыг Солонгос улсын Пусан хотод зохион байгуулах шийдвэр гаргалаа. Уг тунхаг нь Холбооны хөгжлийн хамтын ажиллагааны үндсэн зарчим болох ба 2004 оны 9-р сарын 8-ны өдөр БНХАУ-ын Хэйлонжан мужийн Харбин хотод зохиогдсон Холбооны 5-р Бүгд хурлаар хятад, солонгос, монгол, орос, япон зэрэг 5 улсын хэлээр хийгдсэн бөгөөд хувь тус бүр адил хүчин төгөлдөр болно. </w:t>
      </w:r>
    </w:p>
    <w:p w:rsidR="003F7C05" w:rsidRPr="003A03A1" w:rsidRDefault="003F7C05" w:rsidP="003F7C05">
      <w:pPr>
        <w:rPr>
          <w:rFonts w:ascii="Times New Roman"/>
          <w:sz w:val="24"/>
          <w:lang w:val="mn-MN"/>
        </w:rPr>
      </w:pPr>
    </w:p>
    <w:p w:rsidR="0076671A" w:rsidRPr="003A03A1" w:rsidRDefault="0076671A" w:rsidP="003F7C05">
      <w:pPr>
        <w:rPr>
          <w:sz w:val="24"/>
          <w:lang w:val="mn-MN"/>
        </w:rPr>
      </w:pPr>
    </w:p>
    <w:sectPr w:rsidR="0076671A" w:rsidRPr="003A03A1"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C4" w:rsidRDefault="003251C4" w:rsidP="007427F5">
      <w:r>
        <w:separator/>
      </w:r>
    </w:p>
  </w:endnote>
  <w:endnote w:type="continuationSeparator" w:id="1">
    <w:p w:rsidR="003251C4" w:rsidRDefault="003251C4"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C4" w:rsidRDefault="003251C4" w:rsidP="007427F5">
      <w:r>
        <w:separator/>
      </w:r>
    </w:p>
  </w:footnote>
  <w:footnote w:type="continuationSeparator" w:id="1">
    <w:p w:rsidR="003251C4" w:rsidRDefault="003251C4"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450A"/>
    <w:rsid w:val="00111EFF"/>
    <w:rsid w:val="00266851"/>
    <w:rsid w:val="002A4C92"/>
    <w:rsid w:val="002B7585"/>
    <w:rsid w:val="00320830"/>
    <w:rsid w:val="003251C4"/>
    <w:rsid w:val="003679C0"/>
    <w:rsid w:val="003A03A1"/>
    <w:rsid w:val="003F7C05"/>
    <w:rsid w:val="00432A02"/>
    <w:rsid w:val="00437172"/>
    <w:rsid w:val="004B2237"/>
    <w:rsid w:val="004F78E1"/>
    <w:rsid w:val="00522608"/>
    <w:rsid w:val="005C37D9"/>
    <w:rsid w:val="00603CAD"/>
    <w:rsid w:val="006117B4"/>
    <w:rsid w:val="00635C11"/>
    <w:rsid w:val="006464CD"/>
    <w:rsid w:val="0069173F"/>
    <w:rsid w:val="006A38E1"/>
    <w:rsid w:val="006E5215"/>
    <w:rsid w:val="006F3512"/>
    <w:rsid w:val="007427F5"/>
    <w:rsid w:val="0076671A"/>
    <w:rsid w:val="00770595"/>
    <w:rsid w:val="007F7CE3"/>
    <w:rsid w:val="0080573A"/>
    <w:rsid w:val="00820BE6"/>
    <w:rsid w:val="0083011E"/>
    <w:rsid w:val="00831523"/>
    <w:rsid w:val="008E6119"/>
    <w:rsid w:val="009512DB"/>
    <w:rsid w:val="009F0C0D"/>
    <w:rsid w:val="00A11D3F"/>
    <w:rsid w:val="00A656FB"/>
    <w:rsid w:val="00B44E7F"/>
    <w:rsid w:val="00BC0544"/>
    <w:rsid w:val="00BF089E"/>
    <w:rsid w:val="00CB5BAD"/>
    <w:rsid w:val="00D15DE9"/>
    <w:rsid w:val="00D55C13"/>
    <w:rsid w:val="00E011C1"/>
    <w:rsid w:val="00E13A67"/>
    <w:rsid w:val="00F35CAA"/>
    <w:rsid w:val="00F740A3"/>
    <w:rsid w:val="00F859DF"/>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2012-12-10T01:43:00Z</dcterms:created>
  <dcterms:modified xsi:type="dcterms:W3CDTF">2012-12-21T09:51:00Z</dcterms:modified>
</cp:coreProperties>
</file>