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BD" w:rsidRDefault="00B17ABD" w:rsidP="00B17ABD">
      <w:pPr>
        <w:pStyle w:val="a7"/>
        <w:rPr>
          <w:rFonts w:hint="eastAsia"/>
        </w:rPr>
      </w:pPr>
      <w:r w:rsidRPr="000E6DF0">
        <w:t xml:space="preserve">IV </w:t>
      </w:r>
      <w:r>
        <w:rPr>
          <w:lang w:val="ru-RU"/>
        </w:rPr>
        <w:t>З</w:t>
      </w:r>
      <w:r w:rsidRPr="000E6DF0">
        <w:t xml:space="preserve">аседание </w:t>
      </w:r>
      <w:r>
        <w:rPr>
          <w:lang w:val="ru-RU"/>
        </w:rPr>
        <w:t>Р</w:t>
      </w:r>
      <w:r w:rsidRPr="000E6DF0">
        <w:t xml:space="preserve">абочей </w:t>
      </w:r>
      <w:r>
        <w:rPr>
          <w:lang w:val="ru-RU"/>
        </w:rPr>
        <w:t>К</w:t>
      </w:r>
      <w:r w:rsidRPr="000E6DF0">
        <w:t>омиссии АРАССВА</w:t>
      </w:r>
    </w:p>
    <w:p w:rsidR="00B17ABD" w:rsidRPr="00B17ABD" w:rsidRDefault="00B17ABD" w:rsidP="00B17ABD"/>
    <w:p w:rsidR="00B17ABD" w:rsidRPr="000E6DF0" w:rsidRDefault="00B17ABD" w:rsidP="00B17ABD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0E6DF0">
        <w:rPr>
          <w:rFonts w:ascii="Times New Roman" w:eastAsia="나눔고딕"/>
          <w:b/>
          <w:color w:val="000000"/>
          <w:szCs w:val="20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Краткое описание</w:t>
      </w:r>
    </w:p>
    <w:tbl>
      <w:tblPr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406"/>
        <w:gridCol w:w="2615"/>
        <w:gridCol w:w="5495"/>
      </w:tblGrid>
      <w:tr w:rsidR="00B17ABD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B17ABD" w:rsidRPr="000E6DF0" w:rsidRDefault="00B17AB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Время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B17ABD" w:rsidRPr="000E6DF0" w:rsidRDefault="00B17AB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12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января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2004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. -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15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января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2004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</w:p>
        </w:tc>
      </w:tr>
      <w:tr w:rsidR="00B17ABD" w:rsidRPr="000E6DF0" w:rsidTr="00ED4FB9">
        <w:trPr>
          <w:trHeight w:val="476"/>
        </w:trPr>
        <w:tc>
          <w:tcPr>
            <w:tcW w:w="1406" w:type="dxa"/>
            <w:shd w:val="clear" w:color="auto" w:fill="C6D9F1"/>
          </w:tcPr>
          <w:p w:rsidR="00B17ABD" w:rsidRPr="000E6DF0" w:rsidRDefault="00B17AB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Место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B17ABD" w:rsidRPr="000E6DF0" w:rsidRDefault="00B17ABD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Китайская Народная Республика &gt; Провинция Хейлунцзян, Международный дворец съездов, Харбин</w:t>
            </w:r>
          </w:p>
        </w:tc>
      </w:tr>
      <w:tr w:rsidR="00B17ABD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B17ABD" w:rsidRPr="000E6DF0" w:rsidRDefault="00B17AB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B17ABD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>Организатор</w:t>
            </w:r>
          </w:p>
        </w:tc>
        <w:tc>
          <w:tcPr>
            <w:tcW w:w="81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17ABD" w:rsidRPr="000E6DF0" w:rsidRDefault="00B17ABD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Китайская Народная Республика &gt; Провинция Хейлунцзян</w:t>
            </w:r>
          </w:p>
        </w:tc>
      </w:tr>
      <w:tr w:rsidR="00B17ABD" w:rsidRPr="000E6DF0" w:rsidTr="00ED4FB9">
        <w:trPr>
          <w:trHeight w:val="298"/>
        </w:trPr>
        <w:tc>
          <w:tcPr>
            <w:tcW w:w="1406" w:type="dxa"/>
            <w:vMerge w:val="restart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B17ABD" w:rsidRPr="000E6DF0" w:rsidRDefault="00B17AB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B17ABD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>Участники</w:t>
            </w:r>
          </w:p>
        </w:tc>
        <w:tc>
          <w:tcPr>
            <w:tcW w:w="8110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</w:tcPr>
          <w:p w:rsidR="00B17ABD" w:rsidRPr="000E6DF0" w:rsidRDefault="00B17ABD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55 представителей 23 местных администрации из 5 стран</w:t>
            </w:r>
          </w:p>
        </w:tc>
      </w:tr>
      <w:tr w:rsidR="00B17ABD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B17ABD" w:rsidRPr="000E6DF0" w:rsidRDefault="00B17AB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17ABD" w:rsidRPr="000E6DF0" w:rsidRDefault="00B17ABD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Китайская Народная Республика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B17ABD" w:rsidRPr="000E6DF0" w:rsidRDefault="00B17ABD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Провинция Хейлунцзян, Нинся-Хуэйский автономный район</w:t>
            </w:r>
          </w:p>
        </w:tc>
      </w:tr>
      <w:tr w:rsidR="00B17ABD" w:rsidRPr="000E6DF0" w:rsidTr="00ED4FB9">
        <w:trPr>
          <w:trHeight w:val="298"/>
        </w:trPr>
        <w:tc>
          <w:tcPr>
            <w:tcW w:w="1406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B17ABD" w:rsidRPr="000E6DF0" w:rsidRDefault="00B17AB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17ABD" w:rsidRPr="000E6DF0" w:rsidRDefault="00B17ABD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Япония</w:t>
            </w:r>
          </w:p>
        </w:tc>
        <w:tc>
          <w:tcPr>
            <w:tcW w:w="5495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B17ABD" w:rsidRPr="000E6DF0" w:rsidRDefault="00B17ABD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Префектура Аомори, префектура Ямагата, префектура Ниигата, префектура Тояма, префектура Ишикава, префектура Фукуи, префектура Хёго, префектура Тоттори, префектура Симанэ</w:t>
            </w:r>
          </w:p>
        </w:tc>
      </w:tr>
      <w:tr w:rsidR="00B17ABD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B17ABD" w:rsidRPr="000E6DF0" w:rsidRDefault="00B17AB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17ABD" w:rsidRPr="000E6DF0" w:rsidRDefault="00B17ABD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Республика Корея</w:t>
            </w:r>
          </w:p>
        </w:tc>
        <w:tc>
          <w:tcPr>
            <w:tcW w:w="54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17ABD" w:rsidRPr="000E6DF0" w:rsidRDefault="00B17ABD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Город Пусан, провинция Канвон-до, провинция Чхунчхонбук-до, провинция Чхунчхоннам-до, провинция Чоллабук-до, провинция Чолланам-до, провинция Кёнсанбук-до, провинция Кёнсаннам-до</w:t>
            </w:r>
          </w:p>
        </w:tc>
      </w:tr>
      <w:tr w:rsidR="00B17ABD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B17ABD" w:rsidRPr="000E6DF0" w:rsidRDefault="00B17AB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17ABD" w:rsidRPr="000E6DF0" w:rsidRDefault="00B17ABD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</w:rPr>
              <w:t>Российская Федерация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B17ABD" w:rsidRPr="000E6DF0" w:rsidRDefault="00B17ABD" w:rsidP="00ED4FB9">
            <w:pPr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Хабаровский край, Камчатский край, Забайкальский край</w:t>
            </w:r>
          </w:p>
        </w:tc>
      </w:tr>
    </w:tbl>
    <w:p w:rsidR="00B17ABD" w:rsidRPr="000E6DF0" w:rsidRDefault="00B17ABD" w:rsidP="00B17ABD">
      <w:pPr>
        <w:rPr>
          <w:rFonts w:ascii="Times New Roman" w:eastAsia="나눔고딕"/>
          <w:szCs w:val="20"/>
          <w:lang w:val="ru-RU"/>
        </w:rPr>
      </w:pPr>
    </w:p>
    <w:p w:rsidR="00B17ABD" w:rsidRPr="000E6DF0" w:rsidRDefault="00B17ABD" w:rsidP="00B17ABD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0E6DF0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Повестка дня</w:t>
      </w:r>
    </w:p>
    <w:p w:rsidR="00B17ABD" w:rsidRPr="000E6DF0" w:rsidRDefault="00B17ABD" w:rsidP="00B17ABD">
      <w:pPr>
        <w:rPr>
          <w:rFonts w:ascii="Times New Roman"/>
          <w:szCs w:val="20"/>
          <w:lang w:val="ru-RU"/>
        </w:rPr>
      </w:pPr>
      <w:r w:rsidRPr="000E6DF0">
        <w:rPr>
          <w:rFonts w:ascii="Times New Roman"/>
          <w:lang w:val="ru-RU"/>
        </w:rPr>
        <w:t>►</w:t>
      </w:r>
      <w:r w:rsidRPr="000E6DF0">
        <w:rPr>
          <w:rFonts w:ascii="Times New Roman"/>
          <w:color w:val="000000"/>
          <w:sz w:val="12"/>
          <w:szCs w:val="12"/>
        </w:rPr>
        <w:t xml:space="preserve"> </w:t>
      </w:r>
      <w:r w:rsidRPr="000E6DF0">
        <w:rPr>
          <w:rFonts w:ascii="Times New Roman"/>
          <w:color w:val="000000"/>
          <w:szCs w:val="20"/>
        </w:rPr>
        <w:t>Обсуждение вопросов формирования постояннодействующего секретариата</w:t>
      </w:r>
    </w:p>
    <w:p w:rsidR="00B17ABD" w:rsidRPr="000E6DF0" w:rsidRDefault="00B17ABD" w:rsidP="00B17ABD">
      <w:pPr>
        <w:rPr>
          <w:rFonts w:ascii="Times New Roman"/>
          <w:color w:val="000000"/>
          <w:szCs w:val="20"/>
          <w:lang w:val="ru-RU"/>
        </w:rPr>
      </w:pPr>
      <w:r w:rsidRPr="000E6DF0">
        <w:rPr>
          <w:rFonts w:ascii="Times New Roman"/>
          <w:szCs w:val="20"/>
          <w:lang w:val="ru-RU"/>
        </w:rPr>
        <w:t xml:space="preserve">► </w:t>
      </w:r>
      <w:r w:rsidRPr="000E6DF0">
        <w:rPr>
          <w:rFonts w:ascii="Times New Roman"/>
          <w:color w:val="000000"/>
          <w:szCs w:val="20"/>
          <w:lang w:val="ru-RU"/>
        </w:rPr>
        <w:t xml:space="preserve">Обсуждение достаточных условий членства в Ассоциации </w:t>
      </w: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 w:rsidRPr="000E6DF0">
        <w:rPr>
          <w:rFonts w:ascii="Times New Roman"/>
          <w:lang w:val="ru-RU"/>
        </w:rPr>
        <w:t xml:space="preserve"> Мероприятия, посвященные принятию символики Ассоциации</w:t>
      </w: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 w:rsidRPr="000E6DF0">
        <w:rPr>
          <w:rStyle w:val="line95"/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Отчет о результатах деятельности подкомиссий в каждой из членских администраций </w:t>
      </w:r>
    </w:p>
    <w:p w:rsidR="00B17ABD" w:rsidRPr="000E6DF0" w:rsidRDefault="00B17ABD" w:rsidP="00B17ABD">
      <w:pPr>
        <w:rPr>
          <w:rStyle w:val="line95"/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>►</w:t>
      </w:r>
      <w:r w:rsidRPr="000E6DF0">
        <w:rPr>
          <w:rFonts w:ascii="Times New Roman"/>
          <w:lang w:val="ru-RU"/>
        </w:rPr>
        <w:t xml:space="preserve"> Мероприятия в области обмена кадрами в регионах-членах Ассоциации</w:t>
      </w: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>►</w:t>
      </w:r>
      <w:r w:rsidRPr="000E6DF0">
        <w:rPr>
          <w:rFonts w:ascii="Times New Roman"/>
          <w:lang w:val="ru-RU"/>
        </w:rPr>
        <w:t>Обмен в области экономики, торговли охраны окружающей среды, а также мероприятия по интенсификации сотрудничества</w:t>
      </w:r>
    </w:p>
    <w:p w:rsidR="00B17ABD" w:rsidRPr="000E6DF0" w:rsidRDefault="00B17ABD" w:rsidP="00B17ABD">
      <w:pPr>
        <w:rPr>
          <w:rStyle w:val="line95"/>
          <w:rFonts w:ascii="Times New Roman"/>
          <w:lang w:val="ru-RU"/>
        </w:rPr>
      </w:pPr>
    </w:p>
    <w:p w:rsidR="00B17ABD" w:rsidRPr="000E6DF0" w:rsidRDefault="00B17ABD" w:rsidP="00B17ABD">
      <w:pPr>
        <w:rPr>
          <w:rStyle w:val="a6"/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 xml:space="preserve">■ </w:t>
      </w:r>
      <w:r w:rsidRPr="000E6DF0">
        <w:rPr>
          <w:rStyle w:val="a6"/>
          <w:rFonts w:ascii="Times New Roman"/>
          <w:lang w:val="ru-RU"/>
        </w:rPr>
        <w:t>Предложения</w:t>
      </w: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</w:rPr>
        <w:t>IV</w:t>
      </w:r>
      <w:r w:rsidRPr="000E6DF0">
        <w:rPr>
          <w:rFonts w:ascii="Times New Roman"/>
          <w:lang w:val="ru-RU"/>
        </w:rPr>
        <w:t xml:space="preserve"> Генеральная Ассамблея АРАССВА была проведена в провинции Хейлунцзян, Китай, 13 января 2004 г. Двадцать четыре региональные администрации-члены Ассоциации из Китая, Японии, Республики Кореи и РФ приняли участие в конференции.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Темой конференции, главным образом, были обмен и сотрудничество между странами в Северо-восточном азиатском регионе, основанные на принципах мира, дружбы, равенства и взаимовыгоды. Были также обсуждены вопросы в области экономики, торговли, экологии, а также вопрос организации постояннодействующего офиса и др. вопросы. </w:t>
      </w:r>
      <w:r w:rsidRPr="00B17ABD">
        <w:rPr>
          <w:rFonts w:ascii="Times New Roman"/>
          <w:lang w:val="ru-RU"/>
        </w:rPr>
        <w:t>Координаторы каждой из подкомиссий выступили с докладами.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Основываясь на решении, принятом на </w:t>
      </w:r>
      <w:r w:rsidRPr="000E6DF0">
        <w:rPr>
          <w:rFonts w:ascii="Times New Roman"/>
        </w:rPr>
        <w:t>IV</w:t>
      </w:r>
      <w:r w:rsidRPr="000E6DF0">
        <w:rPr>
          <w:rFonts w:ascii="Times New Roman"/>
          <w:lang w:val="ru-RU"/>
        </w:rPr>
        <w:t xml:space="preserve"> конференции Генеральной Ассамблеи, прошедшей в Хабаровске, РФ, в сентябре 2002 г., шесть представителей из провинции Хейлунцзян (Китай), префектура Хёго (Япония), префектура Тояма (Япония), провинция Кёнсанбук-до (Республика Корея), город Пусан (Республика Корея), Хабаровский край (РФ) провели конференцию в провинции Хейлунцзян, Китай, 12 января 2004 г. на тему необходимости формирования постояннодействующего секретариата. Шестеро представителей обсудили вопросы формирования, функции и условия функционирования постояннодействующего секретариата.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На </w:t>
      </w:r>
      <w:r w:rsidRPr="000E6DF0">
        <w:rPr>
          <w:rFonts w:ascii="Times New Roman"/>
        </w:rPr>
        <w:t>IV</w:t>
      </w:r>
      <w:r w:rsidRPr="000E6DF0">
        <w:rPr>
          <w:rFonts w:ascii="Times New Roman"/>
          <w:lang w:val="ru-RU"/>
        </w:rPr>
        <w:t xml:space="preserve"> конференции рабочей комиссии было принято решение о следующем.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176266">
        <w:rPr>
          <w:rFonts w:ascii="Times New Roman"/>
          <w:b/>
        </w:rPr>
        <w:t>I</w:t>
      </w:r>
      <w:r w:rsidRPr="00176266">
        <w:rPr>
          <w:rFonts w:ascii="Times New Roman"/>
          <w:b/>
          <w:lang w:val="ru-RU"/>
        </w:rPr>
        <w:t>.</w:t>
      </w:r>
      <w:r w:rsidRPr="000E6DF0">
        <w:rPr>
          <w:rFonts w:ascii="Times New Roman"/>
          <w:b/>
          <w:bCs/>
          <w:lang w:val="ru-RU"/>
        </w:rPr>
        <w:t>Формирование постояннодействующего секретариата</w:t>
      </w:r>
      <w:r w:rsidRPr="000E6DF0">
        <w:rPr>
          <w:rFonts w:ascii="Times New Roman"/>
          <w:lang w:val="ru-RU"/>
        </w:rPr>
        <w:br/>
        <w:t xml:space="preserve">В ходе обсуждения рабочая комиссия обсудила вопрос формирования постоянно действующего секретариата: администрация провинции Кёнсанбук-до, Республика Корея, внесла предложение об </w:t>
      </w:r>
      <w:r w:rsidRPr="000E6DF0">
        <w:rPr>
          <w:rFonts w:ascii="Times New Roman"/>
          <w:lang w:val="ru-RU"/>
        </w:rPr>
        <w:lastRenderedPageBreak/>
        <w:t>организации постояннодействующего секретариата Ассоциации в провинции Кёнсанбук-до.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Представитель префектуры Хёго, Япония, внес предложение по функциям и условиям функционирования постоянно действующего секретариата при условии, разумеется, что такой секретариат будет создан. Также было предложено, что состав секретариата избирается на срок четыре года, а по истечении срока его полномочий новый состав секретариата избирается Генеральной Ассамблеей.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Представитель провинции Кёнсанбук-до, Республика Корея, внес контрпредложение, о том что срок полномочий секретариата должен составлять шест лет. Представители всех администраций-участников обсудили оба предложения.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Принимая во внимание, что функции, условия и месторасположения постояннодействующего секретариата не согласованы в полной мере, основываясь на предложении представителей провинции Кёнсанбук-до, Республика Корея, а также префектуры Хёго, Япония, мнение каждой из региональных администраций касательно функций постояннодействующего секретариата принимаются во внимание, и результаты будут обсуждены на </w:t>
      </w:r>
      <w:r w:rsidRPr="000E6DF0">
        <w:rPr>
          <w:rFonts w:ascii="Times New Roman"/>
        </w:rPr>
        <w:t>V</w:t>
      </w:r>
      <w:r w:rsidRPr="000E6DF0">
        <w:rPr>
          <w:rFonts w:ascii="Times New Roman"/>
          <w:lang w:val="ru-RU"/>
        </w:rPr>
        <w:t xml:space="preserve"> Генеральной Ассамблее в сентябре.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szCs w:val="20"/>
        </w:rPr>
        <w:t>II</w:t>
      </w:r>
      <w:r w:rsidRPr="000E6DF0">
        <w:rPr>
          <w:rFonts w:ascii="Times New Roman"/>
          <w:b/>
          <w:bCs/>
          <w:lang w:val="ru-RU"/>
        </w:rPr>
        <w:t>.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>К вопросу об утверждении членства в Ассоциации региональной администрации</w:t>
      </w:r>
      <w:r w:rsidRPr="000E6DF0">
        <w:rPr>
          <w:rFonts w:ascii="Times New Roman"/>
          <w:lang w:val="ru-RU"/>
        </w:rPr>
        <w:br/>
        <w:t>Представитель префектуры Хёго, Япония, дал разъяснение относительно процедуры утверждения членства в Ассоциации региональной администрации. Согласно Устава Ассоциации, региональная администрация в пределах Северо-восточного азиатского региона, которая принимает участие в заседании Генеральной Ассамблеи Ассоциации, считается членом Ассоциации. Однако, ввиду различий в административных системах различных государств, необходимо получить согласие членов Ассоциации.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szCs w:val="20"/>
        </w:rPr>
        <w:t>III</w:t>
      </w:r>
      <w:r w:rsidRPr="000E6DF0">
        <w:rPr>
          <w:rFonts w:ascii="Times New Roman"/>
          <w:b/>
          <w:bCs/>
          <w:lang w:val="ru-RU"/>
        </w:rPr>
        <w:t>.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 xml:space="preserve">Утверждение флага Ассоциации </w:t>
      </w:r>
      <w:r w:rsidRPr="000E6DF0">
        <w:rPr>
          <w:rFonts w:ascii="Times New Roman"/>
          <w:lang w:val="ru-RU"/>
        </w:rPr>
        <w:br/>
        <w:t xml:space="preserve">Представители префектуры Тояма, Япония, и провинции Хейлунцзян, Китай, вынесли на обсуждение предложение об утверждении флага Ассоциации. Представители предоставили объяснение значения предложения. Члены комиссии обсудили предложение и проголосовали положительно. Предложение будет вынесено на окончательное голосование на </w:t>
      </w:r>
      <w:r w:rsidRPr="000E6DF0">
        <w:rPr>
          <w:rFonts w:ascii="Times New Roman"/>
        </w:rPr>
        <w:t>V</w:t>
      </w:r>
      <w:r w:rsidRPr="000E6DF0">
        <w:rPr>
          <w:rFonts w:ascii="Times New Roman"/>
          <w:lang w:val="ru-RU"/>
        </w:rPr>
        <w:t xml:space="preserve"> Генеральной Ассамблее в сентябре.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szCs w:val="20"/>
        </w:rPr>
        <w:t>IV</w:t>
      </w:r>
      <w:r w:rsidRPr="000E6DF0">
        <w:rPr>
          <w:rFonts w:ascii="Times New Roman"/>
          <w:b/>
          <w:bCs/>
          <w:lang w:val="ru-RU"/>
        </w:rPr>
        <w:t xml:space="preserve">.Деятельность подкомиссий </w:t>
      </w:r>
      <w:r w:rsidRPr="000E6DF0">
        <w:rPr>
          <w:rFonts w:ascii="Times New Roman"/>
          <w:lang w:val="ru-RU"/>
        </w:rPr>
        <w:br/>
        <w:t>На конференции координатор каждой из подкомиссий сделал доклад о результатах деятельности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>
        <w:rPr>
          <w:rFonts w:ascii="Times New Roman"/>
          <w:b/>
          <w:bCs/>
          <w:lang w:val="ru-RU"/>
        </w:rPr>
        <w:t>1.</w:t>
      </w:r>
      <w:r w:rsidRPr="000E6DF0">
        <w:rPr>
          <w:rFonts w:ascii="Times New Roman"/>
          <w:b/>
          <w:bCs/>
          <w:lang w:val="ru-RU"/>
        </w:rPr>
        <w:t xml:space="preserve">Подкомиссия по экологии </w:t>
      </w:r>
      <w:r w:rsidRPr="000E6DF0">
        <w:rPr>
          <w:rFonts w:ascii="Times New Roman"/>
          <w:lang w:val="ru-RU"/>
        </w:rPr>
        <w:br/>
        <w:t>Координатор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— префектура Тояма (Япония) — доложил о результатах </w:t>
      </w:r>
      <w:r w:rsidRPr="000E6DF0">
        <w:rPr>
          <w:rFonts w:ascii="Times New Roman"/>
        </w:rPr>
        <w:t>V</w:t>
      </w:r>
      <w:r w:rsidRPr="000E6DF0">
        <w:rPr>
          <w:rFonts w:ascii="Times New Roman"/>
          <w:lang w:val="ru-RU"/>
        </w:rPr>
        <w:t xml:space="preserve"> конференции по экологии, проводившейся в префектуре Тояма в октябре 2003 г. Участвовали представители 14 региональных администраций из четырех стран: Японии, Китая, Монголии и Республики Кореи. Префектура Тояма была повторно избрана координатором подкомиссии до следующей конференции, и ее срок, соответственно, продлен до июля 2005 г. Представитель префектуры представил план мероприятий.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>
        <w:rPr>
          <w:rFonts w:ascii="Times New Roman"/>
          <w:lang w:val="ru-RU"/>
        </w:rPr>
        <w:t>(1)</w:t>
      </w:r>
      <w:r w:rsidRPr="000E6DF0">
        <w:rPr>
          <w:rFonts w:ascii="Times New Roman"/>
          <w:lang w:val="ru-RU"/>
        </w:rPr>
        <w:t xml:space="preserve">Информационный обмен в области экологической политики (администрации-участницы: Япония, РФ) </w:t>
      </w:r>
      <w:r w:rsidRPr="000E6DF0">
        <w:rPr>
          <w:rFonts w:ascii="Times New Roman"/>
          <w:lang w:val="ru-RU"/>
        </w:rPr>
        <w:br/>
        <w:t>(2)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Международный семинар по вопросам экологии в Северо-Восточном азиатском регионе (администрации-участницы: Япония, Китай, Республика Корея, РФ) </w:t>
      </w:r>
      <w:r w:rsidRPr="000E6DF0">
        <w:rPr>
          <w:rFonts w:ascii="Times New Roman"/>
          <w:lang w:val="ru-RU"/>
        </w:rPr>
        <w:br/>
        <w:t>(3)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Изучение плавучего мусора на восточном и западном побережьях (администрации-участницы: Япония, Китай, Республика Корея, РФ) </w:t>
      </w:r>
      <w:r w:rsidRPr="000E6DF0">
        <w:rPr>
          <w:rFonts w:ascii="Times New Roman"/>
          <w:lang w:val="ru-RU"/>
        </w:rPr>
        <w:br/>
        <w:t>(4)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Изучение мигрирующих птиц в Северо-восточной Азии (администрации-участницы: Япония, Китай, Республика Корея, РФ)</w:t>
      </w:r>
    </w:p>
    <w:p w:rsidR="00B17ABD" w:rsidRPr="000E6DF0" w:rsidRDefault="00B17ABD" w:rsidP="00B17ABD">
      <w:pPr>
        <w:ind w:left="400"/>
        <w:rPr>
          <w:rStyle w:val="a6"/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Представители региональных администраций-участниц обсудили будущие планы и мероприятия. Префектура Тояма сформулировала концепцию Экологического доклада о ситуации в Восточном море 2003 г., который был напечатан в этой префектуре.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2.Подкомиссия по общим обменам </w:t>
      </w:r>
      <w:r w:rsidRPr="000E6DF0">
        <w:rPr>
          <w:rFonts w:ascii="Times New Roman"/>
          <w:lang w:val="ru-RU"/>
        </w:rPr>
        <w:br/>
        <w:t xml:space="preserve">Координатор подкомиссии — префектура Тояма (Япония) — доложил о результатах </w:t>
      </w:r>
      <w:r w:rsidRPr="000E6DF0">
        <w:rPr>
          <w:rFonts w:ascii="Times New Roman"/>
        </w:rPr>
        <w:t>V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Подкомиссии</w:t>
      </w:r>
      <w:r w:rsidRPr="000E6DF0">
        <w:rPr>
          <w:rFonts w:ascii="Times New Roman"/>
          <w:lang w:val="ru-RU"/>
        </w:rPr>
        <w:t xml:space="preserve"> по общим обменам, проведенной в префектуре Тояма в октябре 2003 г. </w:t>
      </w:r>
      <w:r>
        <w:rPr>
          <w:rFonts w:ascii="Times New Roman"/>
          <w:lang w:val="ru-RU"/>
        </w:rPr>
        <w:t>У</w:t>
      </w:r>
      <w:r w:rsidRPr="000E6DF0">
        <w:rPr>
          <w:rFonts w:ascii="Times New Roman"/>
          <w:lang w:val="ru-RU"/>
        </w:rPr>
        <w:t>частие</w:t>
      </w:r>
      <w:r w:rsidRPr="00D9263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приня</w:t>
      </w:r>
      <w:r w:rsidRPr="000E6DF0">
        <w:rPr>
          <w:rFonts w:ascii="Times New Roman"/>
          <w:lang w:val="ru-RU"/>
        </w:rPr>
        <w:t xml:space="preserve">ли представители 16 региональных администраций из </w:t>
      </w:r>
      <w:r>
        <w:rPr>
          <w:rFonts w:ascii="Times New Roman"/>
          <w:lang w:val="ru-RU"/>
        </w:rPr>
        <w:t xml:space="preserve">5 </w:t>
      </w:r>
      <w:r w:rsidRPr="000E6DF0">
        <w:rPr>
          <w:rFonts w:ascii="Times New Roman"/>
          <w:lang w:val="ru-RU"/>
        </w:rPr>
        <w:t>стран.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(1) Открытие конференции женщин Северо-Восточного азиатского региона </w:t>
      </w:r>
      <w:r w:rsidRPr="000E6DF0">
        <w:rPr>
          <w:rFonts w:ascii="Times New Roman"/>
          <w:lang w:val="ru-RU"/>
        </w:rPr>
        <w:br/>
      </w:r>
      <w:r w:rsidRPr="000E6DF0">
        <w:rPr>
          <w:rFonts w:ascii="Times New Roman"/>
          <w:lang w:val="ru-RU"/>
        </w:rPr>
        <w:lastRenderedPageBreak/>
        <w:t>(2) Развитие программы всестороннего обмена молодежью и молодыми кадрами Северо-Восточной Азии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3.Подкомиссия по предотвращению </w:t>
      </w:r>
      <w:r w:rsidRPr="000E6DF0">
        <w:rPr>
          <w:rFonts w:ascii="Times New Roman"/>
          <w:b/>
          <w:bCs/>
          <w:szCs w:val="20"/>
          <w:lang w:val="ru-RU"/>
        </w:rPr>
        <w:t>стихийных бедствий</w:t>
      </w:r>
      <w:r w:rsidRPr="000E6DF0">
        <w:rPr>
          <w:rFonts w:ascii="Times New Roman"/>
          <w:lang w:val="ru-RU"/>
        </w:rPr>
        <w:br/>
        <w:t xml:space="preserve">Координатор подкомиссии — префектура Хёго (Япония) — доложил о результатах деятельности комиссии. Участвовали представители 11 региональных администраций из трех стран, входящих в комиссию. </w:t>
      </w:r>
      <w:r w:rsidRPr="00B17ABD">
        <w:rPr>
          <w:rFonts w:ascii="Times New Roman"/>
          <w:lang w:val="ru-RU"/>
        </w:rPr>
        <w:t>Были проведены следующие мероприятия: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>
        <w:rPr>
          <w:rFonts w:ascii="Times New Roman"/>
          <w:lang w:val="ru-RU"/>
        </w:rPr>
        <w:t>(1)</w:t>
      </w:r>
      <w:r w:rsidRPr="000E6DF0">
        <w:rPr>
          <w:rFonts w:ascii="Times New Roman"/>
          <w:lang w:val="ru-RU"/>
        </w:rPr>
        <w:t xml:space="preserve">Изучение методов предотвращения </w:t>
      </w:r>
      <w:r w:rsidRPr="000E6DF0">
        <w:rPr>
          <w:rFonts w:ascii="Times New Roman"/>
          <w:bCs/>
          <w:szCs w:val="20"/>
          <w:lang w:val="ru-RU"/>
        </w:rPr>
        <w:t>стихийных бедствий</w:t>
      </w:r>
      <w:r w:rsidRPr="000E6DF0">
        <w:rPr>
          <w:rFonts w:ascii="Times New Roman"/>
          <w:lang w:val="ru-RU"/>
        </w:rPr>
        <w:t xml:space="preserve"> и информационного обмена </w:t>
      </w:r>
      <w:r w:rsidRPr="000E6DF0">
        <w:rPr>
          <w:rFonts w:ascii="Times New Roman"/>
          <w:lang w:val="ru-RU"/>
        </w:rPr>
        <w:br/>
        <w:t>(2)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Доклады об опыте преодоления землетрясения в Хансине </w:t>
      </w:r>
      <w:r w:rsidRPr="000E6DF0">
        <w:rPr>
          <w:rFonts w:ascii="Times New Roman"/>
          <w:lang w:val="ru-RU"/>
        </w:rPr>
        <w:br/>
        <w:t>(3)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Представители двенадцати региональных администраций из Китая, Японии, Республики Кореи, России обменялись информацией о методах предотвращения катастроф на конференции по </w:t>
      </w:r>
      <w:r w:rsidRPr="000E6DF0">
        <w:rPr>
          <w:rFonts w:ascii="Times New Roman"/>
          <w:bCs/>
          <w:lang w:val="ru-RU"/>
        </w:rPr>
        <w:t xml:space="preserve">предотвращению </w:t>
      </w:r>
      <w:r w:rsidRPr="000E6DF0">
        <w:rPr>
          <w:rFonts w:ascii="Times New Roman"/>
          <w:bCs/>
          <w:szCs w:val="20"/>
          <w:lang w:val="ru-RU"/>
        </w:rPr>
        <w:t>стихийных бедствий</w:t>
      </w:r>
      <w:r w:rsidRPr="000E6DF0">
        <w:rPr>
          <w:rFonts w:ascii="Times New Roman"/>
          <w:lang w:val="ru-RU"/>
        </w:rPr>
        <w:t xml:space="preserve">, проведенной в префектуре Хёго, Япония, в июле 2002 г. 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Были представлены следующие планы и мероприятия: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(а) Сбор и представление информации о методах предотвращения </w:t>
      </w:r>
      <w:r w:rsidRPr="000E6DF0">
        <w:rPr>
          <w:rFonts w:ascii="Times New Roman"/>
          <w:bCs/>
          <w:szCs w:val="20"/>
          <w:lang w:val="ru-RU"/>
        </w:rPr>
        <w:t>стихийных бедствий</w:t>
      </w:r>
      <w:r w:rsidRPr="000E6DF0">
        <w:rPr>
          <w:rFonts w:ascii="Times New Roman"/>
          <w:lang w:val="ru-RU"/>
        </w:rPr>
        <w:t xml:space="preserve"> в Северо-Восточном азиатском регионе. </w:t>
      </w:r>
      <w:r w:rsidRPr="000E6DF0">
        <w:rPr>
          <w:rFonts w:ascii="Times New Roman"/>
          <w:lang w:val="ru-RU"/>
        </w:rPr>
        <w:br/>
        <w:t>(</w:t>
      </w:r>
      <w:r w:rsidRPr="000E6DF0">
        <w:rPr>
          <w:rFonts w:ascii="Times New Roman"/>
        </w:rPr>
        <w:t>b</w:t>
      </w:r>
      <w:r w:rsidRPr="000E6DF0">
        <w:rPr>
          <w:rFonts w:ascii="Times New Roman"/>
          <w:lang w:val="ru-RU"/>
        </w:rPr>
        <w:t xml:space="preserve">) Формирование экспертных групп с целью изучения и обучения методам предотвращения </w:t>
      </w:r>
      <w:r w:rsidRPr="000E6DF0">
        <w:rPr>
          <w:rFonts w:ascii="Times New Roman"/>
          <w:bCs/>
          <w:szCs w:val="20"/>
          <w:lang w:val="ru-RU"/>
        </w:rPr>
        <w:t>стихийных бедствий</w:t>
      </w:r>
      <w:r w:rsidRPr="000E6DF0">
        <w:rPr>
          <w:rFonts w:ascii="Times New Roman"/>
          <w:lang w:val="ru-RU"/>
        </w:rPr>
        <w:t>,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 внедряемых в префектуре Хёго.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4.Подкомиссия по экономике и торговле </w:t>
      </w:r>
      <w:r w:rsidRPr="000E6DF0">
        <w:rPr>
          <w:rFonts w:ascii="Times New Roman"/>
          <w:lang w:val="ru-RU"/>
        </w:rPr>
        <w:br/>
        <w:t>Координатор подкомиссии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— провинция Кёнсанбук-до (Республика Корея) — доложил о результатах конференций, проведенных подкомиссией по экономике и торговле в 2002 и 2003 гг. </w:t>
      </w:r>
      <w:r w:rsidRPr="000E6DF0">
        <w:rPr>
          <w:rFonts w:ascii="Times New Roman"/>
          <w:lang w:val="ru-RU"/>
        </w:rPr>
        <w:br/>
        <w:t>Основные темы, обсуждавшиеся на конференции, проведенной подкомиссией по экономике и торговле, в которой приняли участие представители 18 региональных администраций из пяти стран, состоявшейся в мае 2002 г., заключались в следующем: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(1)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Открытие выставки «Компании стран Северо-восточной Азии» Цель выставки — интенсифицировать экономический обмен между регионами-членами Ассоциации, равно как и </w:t>
      </w:r>
      <w:r w:rsidRPr="000E6DF0">
        <w:rPr>
          <w:rFonts w:ascii="Times New Roman"/>
        </w:rPr>
        <w:t>VI</w:t>
      </w:r>
      <w:r w:rsidRPr="000E6DF0">
        <w:rPr>
          <w:rFonts w:ascii="Times New Roman"/>
          <w:lang w:val="ru-RU"/>
        </w:rPr>
        <w:t xml:space="preserve"> Генеральной Ассамблеи. </w:t>
      </w: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(2)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Предложение о создании объединенного интернет-сайта «Электронная торговля в Северо-востояной Азии» Конференция подкомиссии по вопросам экономики и торговли, в которой приняли участие представители 18 региональных администраций из пяти стран, состоялась в сентябре 2003 г. Была представлена программа конференции, основной темой которой было усиление обмена между негосударственными компаниями.</w:t>
      </w:r>
    </w:p>
    <w:p w:rsidR="00B17ABD" w:rsidRPr="000E6DF0" w:rsidRDefault="00B17ABD" w:rsidP="00B17ABD">
      <w:pPr>
        <w:ind w:left="400"/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(а)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Обмен и сотрудничество между региональными администрациями-участницами Ассоциации был укреплено благодаря созданию Комиссии по инвестициям, в которую вошли представители как частного, так и государственного сектора экономики, представленные в Ассоциации. </w:t>
      </w:r>
      <w:r w:rsidRPr="000E6DF0">
        <w:rPr>
          <w:rFonts w:ascii="Times New Roman"/>
          <w:lang w:val="ru-RU"/>
        </w:rPr>
        <w:br/>
        <w:t>(</w:t>
      </w:r>
      <w:r w:rsidRPr="000E6DF0">
        <w:rPr>
          <w:rFonts w:ascii="Times New Roman"/>
        </w:rPr>
        <w:t>b</w:t>
      </w:r>
      <w:r w:rsidRPr="000E6DF0">
        <w:rPr>
          <w:rFonts w:ascii="Times New Roman"/>
          <w:lang w:val="ru-RU"/>
        </w:rPr>
        <w:t>)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Обмен между регионами стал более четким, а обсуждение насущных практических вопросов было ускорено благодаря созданию интернет-страницы </w:t>
      </w:r>
      <w:r w:rsidRPr="000E6DF0">
        <w:rPr>
          <w:rFonts w:ascii="Times New Roman"/>
        </w:rPr>
        <w:t>the</w:t>
      </w:r>
      <w:r w:rsidRPr="000E6DF0">
        <w:rPr>
          <w:rFonts w:ascii="Times New Roman"/>
          <w:lang w:val="ru-RU"/>
        </w:rPr>
        <w:t xml:space="preserve"> </w:t>
      </w:r>
      <w:r w:rsidRPr="000E6DF0">
        <w:rPr>
          <w:rFonts w:ascii="Times New Roman"/>
        </w:rPr>
        <w:t>North</w:t>
      </w:r>
      <w:r w:rsidRPr="000E6DF0">
        <w:rPr>
          <w:rFonts w:ascii="Times New Roman"/>
          <w:lang w:val="ru-RU"/>
        </w:rPr>
        <w:t xml:space="preserve"> </w:t>
      </w:r>
      <w:r w:rsidRPr="000E6DF0">
        <w:rPr>
          <w:rFonts w:ascii="Times New Roman"/>
        </w:rPr>
        <w:t>East</w:t>
      </w:r>
      <w:r w:rsidRPr="000E6DF0">
        <w:rPr>
          <w:rFonts w:ascii="Times New Roman"/>
          <w:lang w:val="ru-RU"/>
        </w:rPr>
        <w:t xml:space="preserve"> </w:t>
      </w:r>
      <w:r w:rsidRPr="000E6DF0">
        <w:rPr>
          <w:rFonts w:ascii="Times New Roman"/>
        </w:rPr>
        <w:t>Asia</w:t>
      </w:r>
      <w:r w:rsidRPr="000E6DF0">
        <w:rPr>
          <w:rFonts w:ascii="Times New Roman"/>
          <w:lang w:val="ru-RU"/>
        </w:rPr>
        <w:t xml:space="preserve"> </w:t>
      </w:r>
      <w:r w:rsidRPr="000E6DF0">
        <w:rPr>
          <w:rFonts w:ascii="Times New Roman"/>
        </w:rPr>
        <w:t>economy</w:t>
      </w:r>
      <w:r w:rsidRPr="000E6DF0">
        <w:rPr>
          <w:rFonts w:ascii="Times New Roman"/>
          <w:lang w:val="ru-RU"/>
        </w:rPr>
        <w:t xml:space="preserve"> </w:t>
      </w:r>
      <w:r w:rsidRPr="000E6DF0">
        <w:rPr>
          <w:rFonts w:ascii="Times New Roman"/>
        </w:rPr>
        <w:t>commerce</w:t>
      </w:r>
      <w:r w:rsidRPr="000E6DF0">
        <w:rPr>
          <w:rFonts w:ascii="Times New Roman"/>
          <w:lang w:val="ru-RU"/>
        </w:rPr>
        <w:t>.</w:t>
      </w:r>
    </w:p>
    <w:p w:rsidR="00B17ABD" w:rsidRPr="000E6DF0" w:rsidRDefault="00B17ABD" w:rsidP="00B17ABD">
      <w:pPr>
        <w:ind w:left="400"/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Координаторы подкомиссий представили доклады о многочисленных полезных мероприятиях, проведенных в пределах компетенции каждой из подкомиссий. Обмен и сотрудничество среди членов Ассоциации углубились благодаря деятельности, проведенной каждой из подкомиссий. В этой связи, было принято решение пропагандировать идею постоянного развития Ассоциации.</w:t>
      </w:r>
    </w:p>
    <w:p w:rsidR="00B17ABD" w:rsidRPr="000E6DF0" w:rsidRDefault="00B17ABD" w:rsidP="00B17ABD">
      <w:pPr>
        <w:ind w:left="400"/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szCs w:val="20"/>
        </w:rPr>
        <w:t>V</w:t>
      </w:r>
      <w:r w:rsidRPr="000E6DF0">
        <w:rPr>
          <w:rFonts w:ascii="Times New Roman"/>
          <w:b/>
          <w:bCs/>
          <w:szCs w:val="20"/>
          <w:lang w:val="ru-RU"/>
        </w:rPr>
        <w:t xml:space="preserve">. </w:t>
      </w:r>
      <w:r w:rsidRPr="000E6DF0">
        <w:rPr>
          <w:rFonts w:ascii="Times New Roman"/>
          <w:b/>
          <w:bCs/>
          <w:lang w:val="ru-RU"/>
        </w:rPr>
        <w:t xml:space="preserve">Вопрос интенсификации обмена талантливыми кадрами из регионов Ассоциации </w:t>
      </w:r>
      <w:r w:rsidRPr="000E6DF0">
        <w:rPr>
          <w:rFonts w:ascii="Times New Roman"/>
          <w:lang w:val="ru-RU"/>
        </w:rPr>
        <w:br/>
        <w:t>Участники приняли решение об интенсификации обмена талантливыми кадрами из регионов-участников Ассоциации. Такой обмен должен увенчаться положительными результатами в области сотрудничества всех регионов Северо-</w:t>
      </w:r>
      <w:r>
        <w:rPr>
          <w:rFonts w:ascii="Times New Roman"/>
          <w:lang w:val="ru-RU"/>
        </w:rPr>
        <w:t>В</w:t>
      </w:r>
      <w:r w:rsidRPr="000E6DF0">
        <w:rPr>
          <w:rFonts w:ascii="Times New Roman"/>
          <w:lang w:val="ru-RU"/>
        </w:rPr>
        <w:t>осточной Азии и принести ко всеобщему развитию и процветанию.</w:t>
      </w:r>
    </w:p>
    <w:p w:rsidR="00B17ABD" w:rsidRPr="000E6DF0" w:rsidRDefault="00B17ABD" w:rsidP="00B17ABD">
      <w:pPr>
        <w:ind w:left="400"/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szCs w:val="20"/>
        </w:rPr>
        <w:t>VI</w:t>
      </w:r>
      <w:r w:rsidRPr="000E6DF0">
        <w:rPr>
          <w:rFonts w:ascii="Times New Roman"/>
          <w:b/>
          <w:bCs/>
          <w:szCs w:val="20"/>
          <w:lang w:val="ru-RU"/>
        </w:rPr>
        <w:t>.</w:t>
      </w:r>
      <w:r>
        <w:rPr>
          <w:rFonts w:ascii="Times New Roman"/>
          <w:b/>
          <w:bCs/>
          <w:szCs w:val="20"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>Вопрос обмен</w:t>
      </w:r>
      <w:r>
        <w:rPr>
          <w:rFonts w:ascii="Times New Roman"/>
          <w:b/>
          <w:bCs/>
          <w:lang w:val="ru-RU"/>
        </w:rPr>
        <w:t>ов</w:t>
      </w:r>
      <w:r w:rsidRPr="000E6DF0">
        <w:rPr>
          <w:rFonts w:ascii="Times New Roman"/>
          <w:b/>
          <w:bCs/>
          <w:lang w:val="ru-RU"/>
        </w:rPr>
        <w:t xml:space="preserve"> и сотрудничества в области экономики, торговли и экологии всех регионов, входящих в состав Ассоциации </w:t>
      </w:r>
      <w:r w:rsidRPr="000E6DF0">
        <w:rPr>
          <w:rFonts w:ascii="Times New Roman"/>
          <w:lang w:val="ru-RU"/>
        </w:rPr>
        <w:br/>
        <w:t>Начало обмена и сотрудничества в области экономики, торговли и охраны окружающей среды стал наиболее важной темой данной конференции и снова показал актуальность целей Ассоциации. Многие участники конференции высказали следующие мнения относительно обмена и сотрудничества в сферах экономики и торговли между регионами стран Северо-</w:t>
      </w:r>
      <w:r>
        <w:rPr>
          <w:rFonts w:ascii="Times New Roman"/>
          <w:lang w:val="ru-RU"/>
        </w:rPr>
        <w:t>В</w:t>
      </w:r>
      <w:r w:rsidRPr="000E6DF0">
        <w:rPr>
          <w:rFonts w:ascii="Times New Roman"/>
          <w:lang w:val="ru-RU"/>
        </w:rPr>
        <w:t>осточной Азии.</w:t>
      </w:r>
    </w:p>
    <w:p w:rsidR="00B17ABD" w:rsidRPr="000E6DF0" w:rsidRDefault="00B17ABD" w:rsidP="00B17ABD">
      <w:pPr>
        <w:ind w:left="400"/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>
        <w:rPr>
          <w:rFonts w:ascii="Times New Roman"/>
          <w:lang w:val="ru-RU"/>
        </w:rPr>
        <w:t>1.</w:t>
      </w:r>
      <w:r w:rsidRPr="000E6DF0">
        <w:rPr>
          <w:rFonts w:ascii="Times New Roman"/>
          <w:lang w:val="ru-RU"/>
        </w:rPr>
        <w:t xml:space="preserve">Представитель префектуры Тояма, Япония, описал текущую деятельность, сосредоточенную на создании центра торгового обмена в Восточном море, на территории префектуры, с целью укрепления и </w:t>
      </w:r>
      <w:r w:rsidRPr="000E6DF0">
        <w:rPr>
          <w:rFonts w:ascii="Times New Roman"/>
          <w:lang w:val="ru-RU"/>
        </w:rPr>
        <w:lastRenderedPageBreak/>
        <w:t>инвестирования в Северо-</w:t>
      </w:r>
      <w:r>
        <w:rPr>
          <w:rFonts w:ascii="Times New Roman"/>
          <w:lang w:val="ru-RU"/>
        </w:rPr>
        <w:t>В</w:t>
      </w:r>
      <w:r w:rsidRPr="000E6DF0">
        <w:rPr>
          <w:rFonts w:ascii="Times New Roman"/>
          <w:lang w:val="ru-RU"/>
        </w:rPr>
        <w:t>осточный азиатский регион.</w:t>
      </w:r>
    </w:p>
    <w:p w:rsidR="00B17ABD" w:rsidRPr="000E6DF0" w:rsidRDefault="00B17ABD" w:rsidP="00B17ABD">
      <w:pPr>
        <w:ind w:left="400"/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>
        <w:rPr>
          <w:rFonts w:ascii="Times New Roman"/>
          <w:lang w:val="ru-RU"/>
        </w:rPr>
        <w:t>(1)</w:t>
      </w:r>
      <w:r w:rsidRPr="000E6DF0">
        <w:rPr>
          <w:rFonts w:ascii="Times New Roman"/>
          <w:lang w:val="ru-RU"/>
        </w:rPr>
        <w:t>Предложение и сбор информации относительно тенденций в торговой и инвестиционной среде Северо-</w:t>
      </w:r>
      <w:r>
        <w:rPr>
          <w:rFonts w:ascii="Times New Roman"/>
          <w:lang w:val="ru-RU"/>
        </w:rPr>
        <w:t>В</w:t>
      </w:r>
      <w:r w:rsidRPr="000E6DF0">
        <w:rPr>
          <w:rFonts w:ascii="Times New Roman"/>
          <w:lang w:val="ru-RU"/>
        </w:rPr>
        <w:t xml:space="preserve">осточного азиатского региона </w:t>
      </w:r>
      <w:r w:rsidRPr="000E6DF0">
        <w:rPr>
          <w:rFonts w:ascii="Times New Roman"/>
          <w:lang w:val="ru-RU"/>
        </w:rPr>
        <w:br/>
        <w:t>(2)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Предоставление консультаций о выставках, в которых принимают участии конкретные компании из Северо-</w:t>
      </w:r>
      <w:r>
        <w:rPr>
          <w:rFonts w:ascii="Times New Roman"/>
          <w:lang w:val="ru-RU"/>
        </w:rPr>
        <w:t>В</w:t>
      </w:r>
      <w:r w:rsidRPr="000E6DF0">
        <w:rPr>
          <w:rFonts w:ascii="Times New Roman"/>
          <w:lang w:val="ru-RU"/>
        </w:rPr>
        <w:t xml:space="preserve">осточного азиатского региона. </w:t>
      </w:r>
      <w:r w:rsidRPr="000E6DF0">
        <w:rPr>
          <w:rFonts w:ascii="Times New Roman"/>
          <w:lang w:val="ru-RU"/>
        </w:rPr>
        <w:br/>
        <w:t>(3)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Содействие в продаже выставочных образцов, выставляемых на конференции, которую обслуживают компании из Северо-восточного азиатского региона.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2.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 xml:space="preserve">Представитель провинции Хейлунцзян, Китай, на конференции зачитал доклад на тему «Расширение взаимного обмена и реализации плана всеобщего процветания». Докладчик представил участникам конференции проработанные стратегии модернизации старых промышленных комплексов в трех провинциях на </w:t>
      </w:r>
      <w:r>
        <w:rPr>
          <w:rFonts w:ascii="Times New Roman"/>
          <w:lang w:val="ru-RU"/>
        </w:rPr>
        <w:t>С</w:t>
      </w:r>
      <w:r w:rsidRPr="000E6DF0">
        <w:rPr>
          <w:rFonts w:ascii="Times New Roman"/>
          <w:lang w:val="ru-RU"/>
        </w:rPr>
        <w:t>еверо-</w:t>
      </w:r>
      <w:r>
        <w:rPr>
          <w:rFonts w:ascii="Times New Roman"/>
          <w:lang w:val="ru-RU"/>
        </w:rPr>
        <w:t>В</w:t>
      </w:r>
      <w:r w:rsidRPr="000E6DF0">
        <w:rPr>
          <w:rFonts w:ascii="Times New Roman"/>
          <w:lang w:val="ru-RU"/>
        </w:rPr>
        <w:t>остоке провинции Хейлунцзян, а также представил привлекательные условия для развития экономики и вложения инвестиций в провинцию Хейлунцзян. Участие в конференции дает неограниченные возможности для развития бизнеса иностранным инвесторам и бизнесменам, равно как и дает столько же возможностей развития самой провинции. Докладчик выразил надежду, претворить в жизнь всеобщее развитие путем активного участия делегатов в экономике и бизнесе каждого из регионов стран Северо-восточного азиатского региона.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3.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Представитель Хабар</w:t>
      </w:r>
      <w:r>
        <w:rPr>
          <w:rFonts w:ascii="Times New Roman"/>
          <w:lang w:val="ru-RU"/>
        </w:rPr>
        <w:t>о</w:t>
      </w:r>
      <w:r w:rsidRPr="000E6DF0">
        <w:rPr>
          <w:rFonts w:ascii="Times New Roman"/>
          <w:lang w:val="ru-RU"/>
        </w:rPr>
        <w:t xml:space="preserve">вского края, Россия, сделал доклад на тему, укрепления приграничного сотрудничества и предложил создать объединенную подкомиссию по вопросам приграничной торговли, в которую вошли бы соответствующие приграничные регионы. Более того, Российское отделение взяло инициативу и предложило себя в качестве координатора такой подкомиссии, а также приняло обязательство представить программу действий по созданию подкомиссии по вопросам приграничной торговли на открытии </w:t>
      </w:r>
      <w:r w:rsidRPr="000E6DF0">
        <w:rPr>
          <w:rFonts w:ascii="Times New Roman"/>
        </w:rPr>
        <w:t>V</w:t>
      </w:r>
      <w:r w:rsidRPr="000E6DF0">
        <w:rPr>
          <w:rFonts w:ascii="Times New Roman"/>
          <w:lang w:val="ru-RU"/>
        </w:rPr>
        <w:t xml:space="preserve"> Генеральной Ассамблеи АРАССВА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в сентябре.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4.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Представитель провинции Кёнсаннам-до, Республика Корея, пригласил участников регионов-членов Ассоциации принять участие в корейской выставке «Корейская международная машиностроительная выставка</w:t>
      </w:r>
      <w:r>
        <w:rPr>
          <w:rFonts w:ascii="Times New Roman"/>
          <w:lang w:val="ru-RU"/>
        </w:rPr>
        <w:t>-</w:t>
      </w:r>
      <w:r w:rsidRPr="000E6DF0">
        <w:rPr>
          <w:rFonts w:ascii="Times New Roman"/>
          <w:lang w:val="ru-RU"/>
        </w:rPr>
        <w:t>2004», и выразил надежду на усиление экономического обмена среди членов Ассоциации путем активного участия компаний из регионов-членов Ассоциации.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5.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Представитель провинции Шаньдун, К</w:t>
      </w:r>
      <w:r>
        <w:rPr>
          <w:rFonts w:ascii="Times New Roman"/>
          <w:lang w:val="ru-RU"/>
        </w:rPr>
        <w:t>НР</w:t>
      </w:r>
      <w:r w:rsidRPr="000E6DF0">
        <w:rPr>
          <w:rFonts w:ascii="Times New Roman"/>
          <w:lang w:val="ru-RU"/>
        </w:rPr>
        <w:t>, провел обзор современных промышленных комплексов, расположенных в провинции Шаньдун, и ознакомил делегатов с результатами «</w:t>
      </w:r>
      <w:r w:rsidRPr="000E6DF0">
        <w:rPr>
          <w:rFonts w:ascii="Times New Roman"/>
        </w:rPr>
        <w:t>II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Экономической Конференции</w:t>
      </w:r>
      <w:r w:rsidRPr="000E6DF0">
        <w:rPr>
          <w:rFonts w:ascii="Times New Roman"/>
          <w:lang w:val="ru-RU"/>
        </w:rPr>
        <w:t xml:space="preserve"> регионов Северо-</w:t>
      </w:r>
      <w:r>
        <w:rPr>
          <w:rFonts w:ascii="Times New Roman"/>
          <w:lang w:val="ru-RU"/>
        </w:rPr>
        <w:t>В</w:t>
      </w:r>
      <w:r w:rsidRPr="000E6DF0">
        <w:rPr>
          <w:rFonts w:ascii="Times New Roman"/>
          <w:lang w:val="ru-RU"/>
        </w:rPr>
        <w:t xml:space="preserve">осточной Азии – 2004», в которой приняли участие преимущественно представители малого и </w:t>
      </w:r>
      <w:r>
        <w:rPr>
          <w:rFonts w:ascii="Times New Roman"/>
          <w:lang w:val="ru-RU"/>
        </w:rPr>
        <w:t>среднего бизнеса, прошедшей в Вэй</w:t>
      </w:r>
      <w:r w:rsidRPr="000E6DF0">
        <w:rPr>
          <w:rFonts w:ascii="Times New Roman"/>
          <w:lang w:val="ru-RU"/>
        </w:rPr>
        <w:t>ха</w:t>
      </w:r>
      <w:r>
        <w:rPr>
          <w:rFonts w:ascii="Times New Roman"/>
          <w:lang w:val="ru-RU"/>
        </w:rPr>
        <w:t>й</w:t>
      </w:r>
      <w:r w:rsidRPr="000E6DF0">
        <w:rPr>
          <w:rFonts w:ascii="Times New Roman"/>
          <w:lang w:val="ru-RU"/>
        </w:rPr>
        <w:t>, провинция Шаньдун, с 2 по 4 мая 2004 г., а также с результатами «</w:t>
      </w:r>
      <w:r>
        <w:rPr>
          <w:rFonts w:ascii="Times New Roman"/>
          <w:lang w:val="ru-RU"/>
        </w:rPr>
        <w:t>Экологической Конференции</w:t>
      </w:r>
      <w:r w:rsidRPr="000E6DF0">
        <w:rPr>
          <w:rFonts w:ascii="Times New Roman"/>
          <w:lang w:val="ru-RU"/>
        </w:rPr>
        <w:t xml:space="preserve"> </w:t>
      </w:r>
      <w:r>
        <w:rPr>
          <w:rFonts w:ascii="Times New Roman"/>
          <w:lang w:val="ru-RU"/>
        </w:rPr>
        <w:t>по</w:t>
      </w:r>
      <w:r w:rsidRPr="000E6DF0">
        <w:rPr>
          <w:rFonts w:ascii="Times New Roman"/>
          <w:lang w:val="ru-RU"/>
        </w:rPr>
        <w:t xml:space="preserve"> строительств</w:t>
      </w:r>
      <w:r>
        <w:rPr>
          <w:rFonts w:ascii="Times New Roman"/>
          <w:lang w:val="ru-RU"/>
        </w:rPr>
        <w:t>у</w:t>
      </w:r>
      <w:r w:rsidRPr="000E6DF0">
        <w:rPr>
          <w:rFonts w:ascii="Times New Roman"/>
          <w:lang w:val="ru-RU"/>
        </w:rPr>
        <w:t xml:space="preserve"> в провинции Шаньдун</w:t>
      </w:r>
      <w:r>
        <w:rPr>
          <w:rFonts w:ascii="Times New Roman"/>
          <w:lang w:val="ru-RU"/>
        </w:rPr>
        <w:t>»</w:t>
      </w:r>
      <w:r w:rsidRPr="000E6DF0">
        <w:rPr>
          <w:rFonts w:ascii="Times New Roman"/>
          <w:lang w:val="ru-RU"/>
        </w:rPr>
        <w:t xml:space="preserve"> и </w:t>
      </w:r>
      <w:r>
        <w:rPr>
          <w:rFonts w:ascii="Times New Roman"/>
          <w:lang w:val="ru-RU"/>
        </w:rPr>
        <w:t>«</w:t>
      </w:r>
      <w:r w:rsidRPr="000E6DF0">
        <w:rPr>
          <w:rFonts w:ascii="Times New Roman"/>
          <w:lang w:val="ru-RU"/>
        </w:rPr>
        <w:t>Выставки зеленой промышленности», проводившейся 15-17 сентября 2004 г., и выразил надежду, что члены Ассоциации примут участие в конференциях.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6.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Представитель провинции Канвон-до, Корея, выразил предложения по ускорению экономического развития регионов путем строительства железнодорожного коридора, соединяющего КНДР – Китай – Россию, начиная с самой южной точки Корейского полуострова, из которого жиьели близлежащих городов почерпнут большие выгоды, как например, туризм и логистика.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7.</w:t>
      </w:r>
      <w:r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t>Представитель провинции Чоллабук-до, Республика Корея, выразил надежду, что все члены примут участие во Всемирной логистической выставке в 2007 г. и активно поддержат выставку.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8.Представитель провинции Кёнсанбук-до, Республика Корея, внес предложения касательно открытия Выставки «Компании стран Северо-восточной Азии» главой местной администрации, а также касательно открытия </w:t>
      </w:r>
      <w:r w:rsidRPr="000E6DF0">
        <w:rPr>
          <w:rFonts w:ascii="Times New Roman"/>
        </w:rPr>
        <w:t>VI</w:t>
      </w:r>
      <w:r w:rsidRPr="000E6DF0">
        <w:rPr>
          <w:rFonts w:ascii="Times New Roman"/>
          <w:lang w:val="ru-RU"/>
        </w:rPr>
        <w:t xml:space="preserve"> Генеральной Ассамблеи Ассоциации. Представители префектур Хёго и Тояма, Япония, должны придти к соглашению относительно места проведения </w:t>
      </w:r>
      <w:r w:rsidRPr="000E6DF0">
        <w:rPr>
          <w:rFonts w:ascii="Times New Roman"/>
        </w:rPr>
        <w:t>VI</w:t>
      </w:r>
      <w:r w:rsidRPr="000E6DF0">
        <w:rPr>
          <w:rFonts w:ascii="Times New Roman"/>
          <w:lang w:val="ru-RU"/>
        </w:rPr>
        <w:t xml:space="preserve"> Генеральной Ассамблеи и высказал надежду вскорости вернуться к обсуждению данного вопроса.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szCs w:val="20"/>
        </w:rPr>
        <w:t>VII</w:t>
      </w:r>
      <w:r w:rsidRPr="000E6DF0">
        <w:rPr>
          <w:rFonts w:ascii="Times New Roman"/>
          <w:b/>
          <w:bCs/>
          <w:szCs w:val="20"/>
          <w:lang w:val="ru-RU"/>
        </w:rPr>
        <w:t>.</w:t>
      </w:r>
      <w:r w:rsidRPr="000E6DF0">
        <w:rPr>
          <w:rFonts w:ascii="Times New Roman"/>
          <w:b/>
          <w:bCs/>
          <w:lang w:val="ru-RU"/>
        </w:rPr>
        <w:t xml:space="preserve"> К вопросу о следующем месте проведения Генеральной Ассамблеи </w:t>
      </w:r>
      <w:r w:rsidRPr="000E6DF0">
        <w:rPr>
          <w:rFonts w:ascii="Times New Roman"/>
          <w:lang w:val="ru-RU"/>
        </w:rPr>
        <w:br/>
        <w:t xml:space="preserve">В качестве очередной администрации, принимающей очередную конференцию Ассоциации, провинция Хейлунцзян получила заявку от кандидатов на проведение следующей очередной конференции Ассоциации от каждой из региональных администраций, и подтвердила мнения каждого </w:t>
      </w:r>
      <w:r>
        <w:rPr>
          <w:rFonts w:ascii="Times New Roman"/>
          <w:lang w:val="ru-RU"/>
        </w:rPr>
        <w:t>из членов. Пусан, Южная</w:t>
      </w:r>
      <w:r w:rsidRPr="000E6DF0">
        <w:rPr>
          <w:rFonts w:ascii="Times New Roman"/>
          <w:lang w:val="ru-RU"/>
        </w:rPr>
        <w:t xml:space="preserve"> Корея, подал заявку на принятие у себя следующей конференции Ассоциации. Участники конференции приняли решение установить место проведения следующей конференции Генеральной </w:t>
      </w:r>
      <w:r w:rsidRPr="000E6DF0">
        <w:rPr>
          <w:rFonts w:ascii="Times New Roman"/>
          <w:lang w:val="ru-RU"/>
        </w:rPr>
        <w:lastRenderedPageBreak/>
        <w:t>Ассамблеи в сентябре путем сбора мнения каждого из членов Ассоциации и получения заявок от кандидатов после сбора Генеральной Ассамблеи.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B17ABD" w:rsidRPr="000E6DF0" w:rsidRDefault="00B17ABD" w:rsidP="00B17ABD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szCs w:val="20"/>
        </w:rPr>
        <w:t>VIII</w:t>
      </w:r>
      <w:r w:rsidRPr="000E6DF0">
        <w:rPr>
          <w:rFonts w:ascii="Times New Roman"/>
          <w:b/>
          <w:bCs/>
          <w:szCs w:val="20"/>
          <w:lang w:val="ru-RU"/>
        </w:rPr>
        <w:t xml:space="preserve">. </w:t>
      </w:r>
      <w:r w:rsidRPr="000E6DF0">
        <w:rPr>
          <w:rFonts w:ascii="Times New Roman"/>
          <w:b/>
          <w:bCs/>
          <w:lang w:val="ru-RU"/>
        </w:rPr>
        <w:t xml:space="preserve">Открытие </w:t>
      </w:r>
      <w:r w:rsidRPr="000E6DF0">
        <w:rPr>
          <w:rFonts w:ascii="Times New Roman"/>
          <w:b/>
          <w:bCs/>
        </w:rPr>
        <w:t>V</w:t>
      </w:r>
      <w:r w:rsidRPr="000E6DF0">
        <w:rPr>
          <w:rFonts w:ascii="Times New Roman"/>
          <w:b/>
          <w:bCs/>
          <w:lang w:val="ru-RU"/>
        </w:rPr>
        <w:t xml:space="preserve"> Генеральной Ассамблеи Ассоциации региональных администраций стран Северо-</w:t>
      </w:r>
      <w:r>
        <w:rPr>
          <w:rFonts w:ascii="Times New Roman"/>
          <w:b/>
          <w:bCs/>
          <w:lang w:val="ru-RU"/>
        </w:rPr>
        <w:t>В</w:t>
      </w:r>
      <w:r w:rsidRPr="000E6DF0">
        <w:rPr>
          <w:rFonts w:ascii="Times New Roman"/>
          <w:b/>
          <w:bCs/>
          <w:lang w:val="ru-RU"/>
        </w:rPr>
        <w:t xml:space="preserve">осточной Азии </w:t>
      </w:r>
      <w:r w:rsidRPr="000E6DF0">
        <w:rPr>
          <w:rFonts w:ascii="Times New Roman"/>
          <w:lang w:val="ru-RU"/>
        </w:rPr>
        <w:br/>
        <w:t xml:space="preserve">Генеральная Ассамблея поприветствовала всех членов Ассоциации и выразила надежду, что все участники организации примут участие в </w:t>
      </w:r>
      <w:r w:rsidRPr="000E6DF0">
        <w:rPr>
          <w:rFonts w:ascii="Times New Roman"/>
        </w:rPr>
        <w:t>V</w:t>
      </w:r>
      <w:r w:rsidRPr="000E6DF0">
        <w:rPr>
          <w:rFonts w:ascii="Times New Roman"/>
          <w:lang w:val="ru-RU"/>
        </w:rPr>
        <w:t xml:space="preserve"> Генеральной Ассамблее Ассоциации региональных администраций стран Северо-восточной Азии, которая будет проведена в Харбине, провинция Хейлунцзян, Китай, в сентябре 2004 г., и пожелала всем участникам активной поддержки и сотрудничества в ходе п</w:t>
      </w:r>
      <w:r>
        <w:rPr>
          <w:rFonts w:ascii="Times New Roman"/>
          <w:lang w:val="ru-RU"/>
        </w:rPr>
        <w:t xml:space="preserve">одготовки к конференции. </w:t>
      </w:r>
      <w:r>
        <w:rPr>
          <w:rFonts w:ascii="Times New Roman"/>
          <w:lang w:val="ru-RU"/>
        </w:rPr>
        <w:br/>
      </w:r>
      <w:r>
        <w:rPr>
          <w:rFonts w:ascii="Times New Roman"/>
          <w:lang w:val="ru-RU"/>
        </w:rPr>
        <w:br/>
        <w:t>Выше</w:t>
      </w:r>
      <w:r w:rsidRPr="000E6DF0">
        <w:rPr>
          <w:rFonts w:ascii="Times New Roman"/>
          <w:lang w:val="ru-RU"/>
        </w:rPr>
        <w:t xml:space="preserve">перечисленные вопросы, обсуждавшиеся на </w:t>
      </w:r>
      <w:r w:rsidRPr="000E6DF0">
        <w:rPr>
          <w:rFonts w:ascii="Times New Roman"/>
        </w:rPr>
        <w:t>IV</w:t>
      </w:r>
      <w:r w:rsidRPr="000E6DF0">
        <w:rPr>
          <w:rFonts w:ascii="Times New Roman"/>
          <w:lang w:val="ru-RU"/>
        </w:rPr>
        <w:t xml:space="preserve"> конференции </w:t>
      </w:r>
      <w:r>
        <w:rPr>
          <w:rFonts w:ascii="Times New Roman"/>
          <w:lang w:val="ru-RU"/>
        </w:rPr>
        <w:t>Р</w:t>
      </w:r>
      <w:r w:rsidRPr="000E6DF0">
        <w:rPr>
          <w:rFonts w:ascii="Times New Roman"/>
          <w:lang w:val="ru-RU"/>
        </w:rPr>
        <w:t>абочей комиссии Ассоциации региональных администраций стран Северо-восточной Азии, и вопросы, по котором было достигнуто соглашение, будут высланы по почте каждой и членских администраций на китайском, японском, корейском и русском языках.</w:t>
      </w:r>
    </w:p>
    <w:p w:rsidR="00B17ABD" w:rsidRPr="000E6DF0" w:rsidRDefault="00B17ABD" w:rsidP="00B17ABD">
      <w:pPr>
        <w:rPr>
          <w:rFonts w:ascii="Times New Roman"/>
          <w:lang w:val="ru-RU"/>
        </w:rPr>
      </w:pPr>
    </w:p>
    <w:p w:rsidR="0076671A" w:rsidRPr="00B17ABD" w:rsidRDefault="0076671A" w:rsidP="00B17ABD">
      <w:pPr>
        <w:rPr>
          <w:szCs w:val="20"/>
          <w:lang w:val="ru-RU"/>
        </w:rPr>
      </w:pPr>
    </w:p>
    <w:sectPr w:rsidR="0076671A" w:rsidRPr="00B17ABD" w:rsidSect="000767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F93" w:rsidRDefault="00D41F93" w:rsidP="00DF0836">
      <w:r>
        <w:separator/>
      </w:r>
    </w:p>
  </w:endnote>
  <w:endnote w:type="continuationSeparator" w:id="1">
    <w:p w:rsidR="00D41F93" w:rsidRDefault="00D41F93" w:rsidP="00D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F93" w:rsidRDefault="00D41F93" w:rsidP="00DF0836">
      <w:r>
        <w:separator/>
      </w:r>
    </w:p>
  </w:footnote>
  <w:footnote w:type="continuationSeparator" w:id="1">
    <w:p w:rsidR="00D41F93" w:rsidRDefault="00D41F93" w:rsidP="00DF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21B83"/>
    <w:rsid w:val="00071A66"/>
    <w:rsid w:val="000767A9"/>
    <w:rsid w:val="000A23FE"/>
    <w:rsid w:val="001C3939"/>
    <w:rsid w:val="00305686"/>
    <w:rsid w:val="00371046"/>
    <w:rsid w:val="00377877"/>
    <w:rsid w:val="00656663"/>
    <w:rsid w:val="006D46D4"/>
    <w:rsid w:val="006F49BD"/>
    <w:rsid w:val="0076671A"/>
    <w:rsid w:val="007A33C2"/>
    <w:rsid w:val="007F3AFA"/>
    <w:rsid w:val="007F7CE3"/>
    <w:rsid w:val="008567F2"/>
    <w:rsid w:val="008E14BA"/>
    <w:rsid w:val="00A90F0E"/>
    <w:rsid w:val="00A9102B"/>
    <w:rsid w:val="00A943C3"/>
    <w:rsid w:val="00AA4541"/>
    <w:rsid w:val="00B17ABD"/>
    <w:rsid w:val="00B4742B"/>
    <w:rsid w:val="00C311C7"/>
    <w:rsid w:val="00C741C5"/>
    <w:rsid w:val="00D02889"/>
    <w:rsid w:val="00D34CD9"/>
    <w:rsid w:val="00D41F93"/>
    <w:rsid w:val="00DD7D72"/>
    <w:rsid w:val="00DF0836"/>
    <w:rsid w:val="00DF40E4"/>
    <w:rsid w:val="00E85F20"/>
    <w:rsid w:val="00EC5C86"/>
    <w:rsid w:val="00ED150C"/>
    <w:rsid w:val="00E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character" w:styleId="a6">
    <w:name w:val="Strong"/>
    <w:basedOn w:val="a0"/>
    <w:uiPriority w:val="22"/>
    <w:qFormat/>
    <w:rsid w:val="00DF0836"/>
    <w:rPr>
      <w:b/>
      <w:bCs/>
    </w:rPr>
  </w:style>
  <w:style w:type="character" w:customStyle="1" w:styleId="line95">
    <w:name w:val="line_95"/>
    <w:basedOn w:val="a0"/>
    <w:rsid w:val="008E14BA"/>
  </w:style>
  <w:style w:type="paragraph" w:styleId="a7">
    <w:name w:val="Title"/>
    <w:basedOn w:val="a"/>
    <w:next w:val="a"/>
    <w:link w:val="Char1"/>
    <w:uiPriority w:val="10"/>
    <w:qFormat/>
    <w:rsid w:val="00B17AB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rsid w:val="00B17ABD"/>
    <w:rPr>
      <w:rFonts w:asciiTheme="majorHAnsi" w:eastAsiaTheme="majorEastAsia" w:hAnsiTheme="majorHAnsi" w:cstheme="majorBidi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2342</Words>
  <Characters>13355</Characters>
  <Application>Microsoft Office Word</Application>
  <DocSecurity>0</DocSecurity>
  <Lines>111</Lines>
  <Paragraphs>31</Paragraphs>
  <ScaleCrop>false</ScaleCrop>
  <Company/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4</cp:revision>
  <dcterms:created xsi:type="dcterms:W3CDTF">2012-11-16T07:38:00Z</dcterms:created>
  <dcterms:modified xsi:type="dcterms:W3CDTF">2013-01-08T09:18:00Z</dcterms:modified>
</cp:coreProperties>
</file>