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EB" w:rsidRDefault="005E5AEB" w:rsidP="005E5AEB">
      <w:pPr>
        <w:pStyle w:val="a7"/>
        <w:rPr>
          <w:rFonts w:hint="eastAsia"/>
        </w:rPr>
      </w:pPr>
      <w:r w:rsidRPr="000E6DF0">
        <w:t xml:space="preserve">V </w:t>
      </w:r>
      <w:r>
        <w:rPr>
          <w:lang w:val="ru-RU"/>
        </w:rPr>
        <w:t>З</w:t>
      </w:r>
      <w:r w:rsidRPr="000E6DF0">
        <w:t xml:space="preserve">аседание </w:t>
      </w:r>
      <w:r>
        <w:rPr>
          <w:lang w:val="ru-RU"/>
        </w:rPr>
        <w:t>Р</w:t>
      </w:r>
      <w:r w:rsidRPr="000E6DF0">
        <w:t xml:space="preserve">абочей </w:t>
      </w:r>
      <w:r>
        <w:rPr>
          <w:lang w:val="ru-RU"/>
        </w:rPr>
        <w:t>К</w:t>
      </w:r>
      <w:r w:rsidRPr="000E6DF0">
        <w:t>омиссии АРАССВА</w:t>
      </w:r>
    </w:p>
    <w:p w:rsidR="005E5AEB" w:rsidRPr="005E5AEB" w:rsidRDefault="005E5AEB" w:rsidP="005E5AEB"/>
    <w:p w:rsidR="005E5AEB" w:rsidRPr="000E6DF0" w:rsidRDefault="005E5AEB" w:rsidP="005E5AEB">
      <w:pPr>
        <w:pStyle w:val="a3"/>
        <w:numPr>
          <w:ilvl w:val="0"/>
          <w:numId w:val="1"/>
        </w:numPr>
        <w:ind w:leftChars="0"/>
        <w:rPr>
          <w:rFonts w:ascii="Times New Roman" w:eastAsia="나눔고딕"/>
          <w:szCs w:val="20"/>
        </w:rPr>
      </w:pPr>
      <w:r w:rsidRPr="000E6DF0">
        <w:rPr>
          <w:rFonts w:ascii="Times New Roman" w:eastAsia="나눔고딕"/>
          <w:b/>
          <w:color w:val="000000"/>
          <w:szCs w:val="20"/>
        </w:rPr>
        <w:t xml:space="preserve"> </w:t>
      </w:r>
      <w:r w:rsidRPr="000E6DF0">
        <w:rPr>
          <w:rFonts w:ascii="Times New Roman"/>
          <w:b/>
          <w:bCs/>
          <w:color w:val="000000"/>
          <w:szCs w:val="20"/>
        </w:rPr>
        <w:t>Краткое описание</w:t>
      </w:r>
    </w:p>
    <w:tbl>
      <w:tblPr>
        <w:tblW w:w="9516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406"/>
        <w:gridCol w:w="2615"/>
        <w:gridCol w:w="5495"/>
      </w:tblGrid>
      <w:tr w:rsidR="005E5AEB" w:rsidRPr="000E6DF0" w:rsidTr="00ED4FB9">
        <w:trPr>
          <w:trHeight w:val="298"/>
        </w:trPr>
        <w:tc>
          <w:tcPr>
            <w:tcW w:w="1406" w:type="dxa"/>
            <w:shd w:val="clear" w:color="auto" w:fill="C6D9F1"/>
          </w:tcPr>
          <w:p w:rsidR="005E5AEB" w:rsidRPr="000E6DF0" w:rsidRDefault="005E5AEB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0E6DF0">
              <w:rPr>
                <w:rFonts w:ascii="Times New Roman"/>
                <w:b/>
                <w:bCs/>
                <w:color w:val="000000"/>
                <w:szCs w:val="20"/>
              </w:rPr>
              <w:t xml:space="preserve"> Время проведения</w:t>
            </w:r>
          </w:p>
        </w:tc>
        <w:tc>
          <w:tcPr>
            <w:tcW w:w="8110" w:type="dxa"/>
            <w:gridSpan w:val="2"/>
            <w:shd w:val="clear" w:color="auto" w:fill="auto"/>
          </w:tcPr>
          <w:p w:rsidR="005E5AEB" w:rsidRPr="000E6DF0" w:rsidRDefault="005E5AEB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29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ноября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2005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г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. - 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1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декабря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2005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г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>.</w:t>
            </w:r>
          </w:p>
        </w:tc>
      </w:tr>
      <w:tr w:rsidR="005E5AEB" w:rsidRPr="000E6DF0" w:rsidTr="00ED4FB9">
        <w:trPr>
          <w:trHeight w:val="476"/>
        </w:trPr>
        <w:tc>
          <w:tcPr>
            <w:tcW w:w="1406" w:type="dxa"/>
            <w:shd w:val="clear" w:color="auto" w:fill="C6D9F1"/>
          </w:tcPr>
          <w:p w:rsidR="005E5AEB" w:rsidRPr="000E6DF0" w:rsidRDefault="005E5AEB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0E6DF0">
              <w:rPr>
                <w:rFonts w:ascii="Times New Roman"/>
                <w:b/>
                <w:bCs/>
                <w:color w:val="000000"/>
                <w:szCs w:val="20"/>
              </w:rPr>
              <w:t xml:space="preserve"> Место проведения</w:t>
            </w:r>
          </w:p>
        </w:tc>
        <w:tc>
          <w:tcPr>
            <w:tcW w:w="8110" w:type="dxa"/>
            <w:gridSpan w:val="2"/>
            <w:shd w:val="clear" w:color="auto" w:fill="auto"/>
          </w:tcPr>
          <w:p w:rsidR="005E5AEB" w:rsidRPr="000E6DF0" w:rsidRDefault="005E5AEB" w:rsidP="00ED4FB9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  <w:lang w:val="ru-RU"/>
              </w:rPr>
              <w:t xml:space="preserve">Республика Корея &gt; Провинция Кёнсанбук-до, гостиница </w:t>
            </w:r>
            <w:r w:rsidRPr="000E6DF0">
              <w:rPr>
                <w:rFonts w:ascii="Times New Roman" w:eastAsia="굴림"/>
                <w:color w:val="000000"/>
                <w:szCs w:val="20"/>
                <w:lang w:val="ru-RU"/>
              </w:rPr>
              <w:t>«</w:t>
            </w:r>
            <w:r w:rsidRPr="000E6DF0">
              <w:rPr>
                <w:rFonts w:ascii="Times New Roman"/>
                <w:color w:val="000000"/>
                <w:szCs w:val="20"/>
              </w:rPr>
              <w:t>Lotte</w:t>
            </w:r>
            <w:r w:rsidRPr="000E6DF0">
              <w:rPr>
                <w:rFonts w:ascii="Times New Roman" w:eastAsia="굴림"/>
                <w:color w:val="000000"/>
                <w:szCs w:val="20"/>
                <w:lang w:val="ru-RU"/>
              </w:rPr>
              <w:t>»</w:t>
            </w:r>
            <w:r w:rsidRPr="000E6DF0">
              <w:rPr>
                <w:rFonts w:ascii="Times New Roman"/>
                <w:color w:val="000000"/>
                <w:szCs w:val="20"/>
                <w:lang w:val="ru-RU"/>
              </w:rPr>
              <w:t xml:space="preserve"> в городе Пусан</w:t>
            </w:r>
          </w:p>
        </w:tc>
      </w:tr>
      <w:tr w:rsidR="005E5AEB" w:rsidRPr="000E6DF0" w:rsidTr="00ED4FB9">
        <w:trPr>
          <w:trHeight w:val="298"/>
        </w:trPr>
        <w:tc>
          <w:tcPr>
            <w:tcW w:w="1406" w:type="dxa"/>
            <w:shd w:val="clear" w:color="auto" w:fill="C6D9F1"/>
          </w:tcPr>
          <w:p w:rsidR="005E5AEB" w:rsidRPr="000E6DF0" w:rsidRDefault="005E5AEB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5E5AEB">
              <w:rPr>
                <w:rFonts w:ascii="Times New Roman"/>
                <w:b/>
                <w:bCs/>
                <w:color w:val="000000"/>
                <w:szCs w:val="20"/>
                <w:lang w:val="ru-RU"/>
              </w:rPr>
              <w:t xml:space="preserve"> </w:t>
            </w:r>
            <w:r w:rsidRPr="000E6DF0">
              <w:rPr>
                <w:rFonts w:ascii="Times New Roman"/>
                <w:b/>
                <w:bCs/>
                <w:color w:val="000000"/>
                <w:szCs w:val="20"/>
              </w:rPr>
              <w:t>Организатор</w:t>
            </w:r>
          </w:p>
        </w:tc>
        <w:tc>
          <w:tcPr>
            <w:tcW w:w="811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5E5AEB" w:rsidRPr="000E6DF0" w:rsidRDefault="005E5AEB" w:rsidP="00ED4FB9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  <w:lang w:val="ru-RU"/>
              </w:rPr>
              <w:t>Республика Корея &gt; Провинция Кёнсанбук-до, Секретариат АРАССВА</w:t>
            </w:r>
          </w:p>
        </w:tc>
      </w:tr>
      <w:tr w:rsidR="005E5AEB" w:rsidRPr="000E6DF0" w:rsidTr="00ED4FB9">
        <w:trPr>
          <w:trHeight w:val="298"/>
        </w:trPr>
        <w:tc>
          <w:tcPr>
            <w:tcW w:w="1406" w:type="dxa"/>
            <w:vMerge w:val="restart"/>
            <w:tcBorders>
              <w:left w:val="nil"/>
              <w:right w:val="dotted" w:sz="4" w:space="0" w:color="auto"/>
            </w:tcBorders>
            <w:shd w:val="clear" w:color="auto" w:fill="C6D9F1"/>
          </w:tcPr>
          <w:p w:rsidR="005E5AEB" w:rsidRPr="000E6DF0" w:rsidRDefault="005E5AEB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5E5AEB">
              <w:rPr>
                <w:rFonts w:ascii="Times New Roman"/>
                <w:b/>
                <w:bCs/>
                <w:color w:val="000000"/>
                <w:szCs w:val="20"/>
                <w:lang w:val="ru-RU"/>
              </w:rPr>
              <w:t xml:space="preserve"> </w:t>
            </w:r>
            <w:r w:rsidRPr="000E6DF0">
              <w:rPr>
                <w:rFonts w:ascii="Times New Roman"/>
                <w:b/>
                <w:bCs/>
                <w:color w:val="000000"/>
                <w:szCs w:val="20"/>
              </w:rPr>
              <w:t>Участники</w:t>
            </w:r>
          </w:p>
        </w:tc>
        <w:tc>
          <w:tcPr>
            <w:tcW w:w="8110" w:type="dxa"/>
            <w:gridSpan w:val="2"/>
            <w:tcBorders>
              <w:left w:val="dotted" w:sz="4" w:space="0" w:color="auto"/>
              <w:right w:val="nil"/>
            </w:tcBorders>
            <w:shd w:val="clear" w:color="auto" w:fill="auto"/>
          </w:tcPr>
          <w:p w:rsidR="005E5AEB" w:rsidRPr="000E6DF0" w:rsidRDefault="005E5AEB" w:rsidP="00ED4FB9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  <w:lang w:val="ru-RU"/>
              </w:rPr>
              <w:t>58 представителей 20 местных администрации из 5 стран</w:t>
            </w:r>
          </w:p>
        </w:tc>
      </w:tr>
      <w:tr w:rsidR="005E5AEB" w:rsidRPr="000E6DF0" w:rsidTr="00ED4FB9">
        <w:trPr>
          <w:trHeight w:val="298"/>
        </w:trPr>
        <w:tc>
          <w:tcPr>
            <w:tcW w:w="1406" w:type="dxa"/>
            <w:vMerge/>
            <w:tcBorders>
              <w:right w:val="dotted" w:sz="4" w:space="0" w:color="auto"/>
            </w:tcBorders>
            <w:shd w:val="clear" w:color="auto" w:fill="C6D9F1"/>
          </w:tcPr>
          <w:p w:rsidR="005E5AEB" w:rsidRPr="000E6DF0" w:rsidRDefault="005E5AEB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E5AEB" w:rsidRPr="000E6DF0" w:rsidRDefault="005E5AEB" w:rsidP="00ED4FB9">
            <w:pPr>
              <w:jc w:val="left"/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 w:eastAsia="나눔고딕"/>
                <w:color w:val="000000"/>
                <w:szCs w:val="20"/>
                <w:lang w:val="ru-RU"/>
              </w:rPr>
              <w:t xml:space="preserve"> </w:t>
            </w:r>
            <w:r w:rsidRPr="000E6DF0">
              <w:rPr>
                <w:rFonts w:ascii="Times New Roman"/>
                <w:color w:val="000000"/>
                <w:szCs w:val="20"/>
              </w:rPr>
              <w:t>Китайская Народная Республика</w:t>
            </w:r>
          </w:p>
        </w:tc>
        <w:tc>
          <w:tcPr>
            <w:tcW w:w="5495" w:type="dxa"/>
            <w:tcBorders>
              <w:left w:val="dotted" w:sz="4" w:space="0" w:color="auto"/>
            </w:tcBorders>
            <w:shd w:val="clear" w:color="auto" w:fill="auto"/>
          </w:tcPr>
          <w:p w:rsidR="005E5AEB" w:rsidRPr="000E6DF0" w:rsidRDefault="005E5AEB" w:rsidP="00ED4FB9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  <w:lang w:val="ru-RU"/>
              </w:rPr>
              <w:t>Провинция Хейлунцзян, провинция Шаньдун, проаинция Хэнань</w:t>
            </w:r>
          </w:p>
        </w:tc>
      </w:tr>
      <w:tr w:rsidR="005E5AEB" w:rsidRPr="000E6DF0" w:rsidTr="00ED4FB9">
        <w:trPr>
          <w:trHeight w:val="298"/>
        </w:trPr>
        <w:tc>
          <w:tcPr>
            <w:tcW w:w="1406" w:type="dxa"/>
            <w:vMerge/>
            <w:tcBorders>
              <w:left w:val="nil"/>
              <w:right w:val="dotted" w:sz="4" w:space="0" w:color="auto"/>
            </w:tcBorders>
            <w:shd w:val="clear" w:color="auto" w:fill="C6D9F1"/>
          </w:tcPr>
          <w:p w:rsidR="005E5AEB" w:rsidRPr="000E6DF0" w:rsidRDefault="005E5AEB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E5AEB" w:rsidRPr="000E6DF0" w:rsidRDefault="005E5AEB" w:rsidP="00ED4FB9">
            <w:pPr>
              <w:jc w:val="left"/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 w:eastAsia="나눔고딕"/>
                <w:color w:val="000000"/>
                <w:szCs w:val="20"/>
                <w:lang w:val="ru-RU"/>
              </w:rPr>
              <w:t xml:space="preserve"> </w:t>
            </w:r>
            <w:r w:rsidRPr="000E6DF0">
              <w:rPr>
                <w:rFonts w:ascii="Times New Roman"/>
                <w:color w:val="000000"/>
                <w:szCs w:val="20"/>
              </w:rPr>
              <w:t>Япония</w:t>
            </w:r>
          </w:p>
        </w:tc>
        <w:tc>
          <w:tcPr>
            <w:tcW w:w="5495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5E5AEB" w:rsidRPr="000E6DF0" w:rsidRDefault="005E5AEB" w:rsidP="00ED4FB9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  <w:lang w:val="ru-RU"/>
              </w:rPr>
              <w:t>Префектура Тояма, префектура Хёго, префектура Симанэ</w:t>
            </w:r>
          </w:p>
        </w:tc>
      </w:tr>
      <w:tr w:rsidR="005E5AEB" w:rsidRPr="000E6DF0" w:rsidTr="00ED4FB9">
        <w:trPr>
          <w:trHeight w:val="298"/>
        </w:trPr>
        <w:tc>
          <w:tcPr>
            <w:tcW w:w="1406" w:type="dxa"/>
            <w:vMerge/>
            <w:tcBorders>
              <w:right w:val="dotted" w:sz="4" w:space="0" w:color="auto"/>
            </w:tcBorders>
            <w:shd w:val="clear" w:color="auto" w:fill="C6D9F1"/>
          </w:tcPr>
          <w:p w:rsidR="005E5AEB" w:rsidRPr="000E6DF0" w:rsidRDefault="005E5AEB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E5AEB" w:rsidRPr="000E6DF0" w:rsidRDefault="005E5AEB" w:rsidP="00ED4FB9">
            <w:pPr>
              <w:jc w:val="left"/>
              <w:rPr>
                <w:rFonts w:ascii="Times New Roman" w:eastAsia="나눔고딕"/>
                <w:color w:val="000000"/>
                <w:szCs w:val="20"/>
                <w:lang w:val="ru-RU"/>
              </w:rPr>
            </w:pPr>
            <w:r w:rsidRPr="000E6DF0">
              <w:rPr>
                <w:rFonts w:ascii="Times New Roman" w:eastAsia="나눔고딕"/>
                <w:color w:val="000000"/>
                <w:szCs w:val="20"/>
                <w:lang w:val="ru-RU"/>
              </w:rPr>
              <w:t xml:space="preserve"> </w:t>
            </w:r>
            <w:r w:rsidRPr="000E6DF0">
              <w:rPr>
                <w:rFonts w:ascii="Times New Roman"/>
                <w:color w:val="000000"/>
                <w:szCs w:val="20"/>
              </w:rPr>
              <w:t>Республика Корея</w:t>
            </w:r>
          </w:p>
        </w:tc>
        <w:tc>
          <w:tcPr>
            <w:tcW w:w="549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E5AEB" w:rsidRPr="000E6DF0" w:rsidRDefault="005E5AEB" w:rsidP="00ED4FB9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  <w:lang w:val="ru-RU"/>
              </w:rPr>
              <w:t>Город Пусан, провинция Кёнги-до, провинция Канвон-до, провинция Чхунчхонбук-до, провинция Чхунчхоннам-до, провинция Чоллабук-до, провинция Кёнсанбук-до, провинция Кёнсаннам-до</w:t>
            </w:r>
          </w:p>
        </w:tc>
      </w:tr>
      <w:tr w:rsidR="005E5AEB" w:rsidRPr="000E6DF0" w:rsidTr="00ED4FB9">
        <w:trPr>
          <w:trHeight w:val="298"/>
        </w:trPr>
        <w:tc>
          <w:tcPr>
            <w:tcW w:w="1406" w:type="dxa"/>
            <w:vMerge/>
            <w:tcBorders>
              <w:right w:val="dotted" w:sz="4" w:space="0" w:color="auto"/>
            </w:tcBorders>
            <w:shd w:val="clear" w:color="auto" w:fill="C6D9F1"/>
          </w:tcPr>
          <w:p w:rsidR="005E5AEB" w:rsidRPr="000E6DF0" w:rsidRDefault="005E5AEB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E5AEB" w:rsidRPr="000E6DF0" w:rsidRDefault="005E5AEB" w:rsidP="00ED4FB9">
            <w:pPr>
              <w:jc w:val="left"/>
              <w:rPr>
                <w:rFonts w:ascii="Times New Roman" w:eastAsia="나눔고딕"/>
                <w:color w:val="000000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</w:rPr>
              <w:t>Российская Федерация</w:t>
            </w:r>
          </w:p>
        </w:tc>
        <w:tc>
          <w:tcPr>
            <w:tcW w:w="5495" w:type="dxa"/>
            <w:tcBorders>
              <w:left w:val="dotted" w:sz="4" w:space="0" w:color="auto"/>
            </w:tcBorders>
            <w:shd w:val="clear" w:color="auto" w:fill="auto"/>
          </w:tcPr>
          <w:p w:rsidR="005E5AEB" w:rsidRPr="000E6DF0" w:rsidRDefault="005E5AEB" w:rsidP="00ED4FB9">
            <w:pPr>
              <w:rPr>
                <w:rFonts w:ascii="Times New Roman" w:eastAsia="나눔고딕"/>
                <w:color w:val="000000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  <w:lang w:val="ru-RU"/>
              </w:rPr>
              <w:t>Республика Саха (Якутия), Хабаровский край, Амурская область, Иркутская область, Республика Бурятия</w:t>
            </w:r>
          </w:p>
        </w:tc>
      </w:tr>
    </w:tbl>
    <w:p w:rsidR="005E5AEB" w:rsidRPr="000E6DF0" w:rsidRDefault="005E5AEB" w:rsidP="005E5AEB">
      <w:pPr>
        <w:rPr>
          <w:rFonts w:ascii="Times New Roman" w:eastAsia="나눔고딕"/>
          <w:szCs w:val="20"/>
          <w:lang w:val="ru-RU"/>
        </w:rPr>
      </w:pPr>
    </w:p>
    <w:p w:rsidR="005E5AEB" w:rsidRPr="000E6DF0" w:rsidRDefault="005E5AEB" w:rsidP="005E5AEB">
      <w:pPr>
        <w:pStyle w:val="a3"/>
        <w:numPr>
          <w:ilvl w:val="0"/>
          <w:numId w:val="1"/>
        </w:numPr>
        <w:ind w:leftChars="0"/>
        <w:rPr>
          <w:rFonts w:ascii="Times New Roman" w:eastAsia="나눔고딕"/>
          <w:szCs w:val="20"/>
        </w:rPr>
      </w:pPr>
      <w:r w:rsidRPr="000E6DF0">
        <w:rPr>
          <w:rFonts w:ascii="Times New Roman" w:eastAsia="나눔고딕"/>
          <w:b/>
          <w:color w:val="000000"/>
          <w:szCs w:val="20"/>
          <w:lang w:val="ru-RU"/>
        </w:rPr>
        <w:t xml:space="preserve"> </w:t>
      </w:r>
      <w:r w:rsidRPr="000E6DF0">
        <w:rPr>
          <w:rFonts w:ascii="Times New Roman"/>
          <w:b/>
          <w:bCs/>
          <w:color w:val="000000"/>
          <w:szCs w:val="20"/>
        </w:rPr>
        <w:t>Повестка дня</w:t>
      </w:r>
    </w:p>
    <w:p w:rsidR="005E5AEB" w:rsidRPr="000E6DF0" w:rsidRDefault="005E5AEB" w:rsidP="005E5AEB">
      <w:pPr>
        <w:rPr>
          <w:rFonts w:ascii="Times New Roman"/>
          <w:szCs w:val="20"/>
          <w:lang w:val="ru-RU"/>
        </w:rPr>
      </w:pPr>
      <w:r w:rsidRPr="000E6DF0">
        <w:rPr>
          <w:rFonts w:ascii="Times New Roman"/>
          <w:lang w:val="ru-RU"/>
        </w:rPr>
        <w:t>►</w:t>
      </w:r>
      <w:r w:rsidRPr="000E6DF0">
        <w:rPr>
          <w:rFonts w:ascii="Times New Roman"/>
          <w:color w:val="000000"/>
          <w:sz w:val="12"/>
          <w:szCs w:val="12"/>
          <w:lang w:val="ru-RU"/>
        </w:rPr>
        <w:t xml:space="preserve"> </w:t>
      </w:r>
      <w:r w:rsidRPr="000E6DF0">
        <w:rPr>
          <w:rFonts w:ascii="Times New Roman"/>
          <w:lang w:val="ru-RU"/>
        </w:rPr>
        <w:t xml:space="preserve">Вопрос об утверждении эмблемы </w:t>
      </w:r>
      <w:r>
        <w:rPr>
          <w:rFonts w:ascii="Times New Roman"/>
          <w:lang w:val="ru-RU"/>
        </w:rPr>
        <w:t>АРАССВА</w:t>
      </w:r>
      <w:r w:rsidRPr="000E6DF0">
        <w:rPr>
          <w:rFonts w:ascii="Times New Roman"/>
          <w:lang w:val="ru-RU"/>
        </w:rPr>
        <w:t xml:space="preserve"> (Секретариат)</w:t>
      </w:r>
    </w:p>
    <w:p w:rsidR="005E5AEB" w:rsidRPr="000E6DF0" w:rsidRDefault="005E5AEB" w:rsidP="005E5AEB">
      <w:pPr>
        <w:rPr>
          <w:rFonts w:ascii="Times New Roman"/>
          <w:lang w:val="ru-RU"/>
        </w:rPr>
      </w:pPr>
      <w:r w:rsidRPr="000E6DF0">
        <w:rPr>
          <w:rFonts w:ascii="Times New Roman"/>
          <w:szCs w:val="20"/>
          <w:lang w:val="ru-RU"/>
        </w:rPr>
        <w:t>►</w:t>
      </w:r>
      <w:r w:rsidRPr="000E6DF0">
        <w:rPr>
          <w:rFonts w:ascii="Times New Roman"/>
          <w:lang w:val="ru-RU"/>
        </w:rPr>
        <w:t xml:space="preserve"> Вопрос о направлении сотрудников из членов АРАССВА в Секретариат </w:t>
      </w:r>
      <w:r>
        <w:rPr>
          <w:rFonts w:ascii="Times New Roman"/>
          <w:lang w:val="ru-RU"/>
        </w:rPr>
        <w:t>АРАССВА</w:t>
      </w:r>
      <w:r w:rsidRPr="000E6DF0">
        <w:rPr>
          <w:rFonts w:ascii="Times New Roman"/>
          <w:lang w:val="ru-RU"/>
        </w:rPr>
        <w:t xml:space="preserve"> (Секретариат) </w:t>
      </w:r>
    </w:p>
    <w:p w:rsidR="005E5AEB" w:rsidRPr="000E6DF0" w:rsidRDefault="005E5AEB" w:rsidP="005E5AEB">
      <w:pPr>
        <w:rPr>
          <w:rFonts w:ascii="Times New Roman"/>
          <w:lang w:val="ru-RU"/>
        </w:rPr>
      </w:pPr>
      <w:r w:rsidRPr="000E6DF0">
        <w:rPr>
          <w:rFonts w:ascii="Times New Roman"/>
          <w:szCs w:val="20"/>
          <w:lang w:val="ru-RU"/>
        </w:rPr>
        <w:t>►</w:t>
      </w:r>
      <w:r w:rsidRPr="000E6DF0">
        <w:rPr>
          <w:rFonts w:ascii="Times New Roman"/>
          <w:lang w:val="ru-RU"/>
        </w:rPr>
        <w:t xml:space="preserve"> Проведение </w:t>
      </w:r>
      <w:r>
        <w:rPr>
          <w:rFonts w:ascii="Times New Roman"/>
        </w:rPr>
        <w:t>VII</w:t>
      </w:r>
      <w:r w:rsidRPr="000E6DF0">
        <w:rPr>
          <w:rFonts w:ascii="Times New Roman"/>
          <w:lang w:val="ru-RU"/>
        </w:rPr>
        <w:t xml:space="preserve"> </w:t>
      </w:r>
      <w:r>
        <w:rPr>
          <w:rFonts w:ascii="Times New Roman"/>
          <w:lang w:val="ru-RU"/>
        </w:rPr>
        <w:t>Г</w:t>
      </w:r>
      <w:r w:rsidRPr="000E6DF0">
        <w:rPr>
          <w:rFonts w:ascii="Times New Roman"/>
          <w:lang w:val="ru-RU"/>
        </w:rPr>
        <w:t xml:space="preserve">енеральной </w:t>
      </w:r>
      <w:r>
        <w:rPr>
          <w:rFonts w:ascii="Times New Roman"/>
          <w:lang w:val="ru-RU"/>
        </w:rPr>
        <w:t>Ассамблеи</w:t>
      </w:r>
      <w:r w:rsidRPr="000E6DF0">
        <w:rPr>
          <w:rFonts w:ascii="Times New Roman"/>
          <w:lang w:val="ru-RU"/>
        </w:rPr>
        <w:t xml:space="preserve"> АРАССВА и Экспо СВА (провинция Шан</w:t>
      </w:r>
      <w:r>
        <w:rPr>
          <w:rFonts w:ascii="Times New Roman"/>
          <w:lang w:val="ru-RU"/>
        </w:rPr>
        <w:t>ь</w:t>
      </w:r>
      <w:r w:rsidRPr="000E6DF0">
        <w:rPr>
          <w:rFonts w:ascii="Times New Roman"/>
          <w:lang w:val="ru-RU"/>
        </w:rPr>
        <w:t xml:space="preserve">дун) </w:t>
      </w:r>
    </w:p>
    <w:p w:rsidR="005E5AEB" w:rsidRPr="000E6DF0" w:rsidRDefault="005E5AEB" w:rsidP="005E5AEB">
      <w:pPr>
        <w:rPr>
          <w:rFonts w:ascii="Times New Roman"/>
          <w:lang w:val="ru-RU"/>
        </w:rPr>
      </w:pPr>
      <w:r w:rsidRPr="000E6DF0">
        <w:rPr>
          <w:rFonts w:ascii="Times New Roman"/>
          <w:szCs w:val="20"/>
          <w:lang w:val="ru-RU"/>
        </w:rPr>
        <w:t>►</w:t>
      </w:r>
      <w:r>
        <w:rPr>
          <w:rFonts w:ascii="Times New Roman"/>
        </w:rPr>
        <w:t>XVII</w:t>
      </w:r>
      <w:r w:rsidRPr="000E6DF0">
        <w:rPr>
          <w:rFonts w:ascii="Times New Roman"/>
          <w:lang w:val="ru-RU"/>
        </w:rPr>
        <w:t xml:space="preserve"> </w:t>
      </w:r>
      <w:r>
        <w:rPr>
          <w:rFonts w:ascii="Times New Roman"/>
          <w:lang w:val="ru-RU"/>
        </w:rPr>
        <w:t>Т</w:t>
      </w:r>
      <w:r w:rsidRPr="000E6DF0">
        <w:rPr>
          <w:rFonts w:ascii="Times New Roman"/>
          <w:lang w:val="ru-RU"/>
        </w:rPr>
        <w:t xml:space="preserve">оргово-экономическая </w:t>
      </w:r>
      <w:r>
        <w:rPr>
          <w:rFonts w:ascii="Times New Roman"/>
          <w:lang w:val="ru-RU"/>
        </w:rPr>
        <w:t>бизнес-выставка</w:t>
      </w:r>
      <w:r w:rsidRPr="000E6DF0">
        <w:rPr>
          <w:rFonts w:ascii="Times New Roman"/>
          <w:lang w:val="ru-RU"/>
        </w:rPr>
        <w:t xml:space="preserve"> в Харбине и назначение 2006 г</w:t>
      </w:r>
      <w:r>
        <w:rPr>
          <w:rFonts w:ascii="Times New Roman"/>
          <w:lang w:val="ru-RU"/>
        </w:rPr>
        <w:t>ода –</w:t>
      </w:r>
      <w:r w:rsidRPr="000E6DF0">
        <w:rPr>
          <w:rFonts w:ascii="Times New Roman"/>
          <w:lang w:val="ru-RU"/>
        </w:rPr>
        <w:t xml:space="preserve"> </w:t>
      </w:r>
      <w:r>
        <w:rPr>
          <w:rFonts w:ascii="Times New Roman" w:eastAsia="SimSun"/>
          <w:lang w:val="ru-RU" w:eastAsia="zh-CN"/>
        </w:rPr>
        <w:t>«</w:t>
      </w:r>
      <w:r w:rsidRPr="000E6DF0">
        <w:rPr>
          <w:rFonts w:ascii="Times New Roman"/>
          <w:lang w:val="ru-RU"/>
        </w:rPr>
        <w:t>годом России</w:t>
      </w:r>
      <w:r>
        <w:rPr>
          <w:rFonts w:ascii="Times New Roman"/>
          <w:lang w:val="ru-RU"/>
        </w:rPr>
        <w:t xml:space="preserve"> в Китае»</w:t>
      </w:r>
      <w:r w:rsidRPr="000E6DF0">
        <w:rPr>
          <w:rFonts w:ascii="Times New Roman"/>
          <w:lang w:val="ru-RU"/>
        </w:rPr>
        <w:t xml:space="preserve"> (провинция Хэйлунцзян)</w:t>
      </w:r>
      <w:r w:rsidRPr="000E6DF0">
        <w:rPr>
          <w:rStyle w:val="line95"/>
          <w:rFonts w:ascii="Times New Roman"/>
          <w:lang w:val="ru-RU"/>
        </w:rPr>
        <w:t xml:space="preserve"> </w:t>
      </w:r>
    </w:p>
    <w:p w:rsidR="005E5AEB" w:rsidRPr="000E6DF0" w:rsidRDefault="005E5AEB" w:rsidP="005E5AEB">
      <w:pPr>
        <w:rPr>
          <w:rFonts w:ascii="Times New Roman"/>
          <w:lang w:val="ru-RU"/>
        </w:rPr>
      </w:pPr>
      <w:r w:rsidRPr="000E6DF0">
        <w:rPr>
          <w:rStyle w:val="line95"/>
          <w:rFonts w:ascii="Times New Roman"/>
          <w:lang w:val="ru-RU"/>
        </w:rPr>
        <w:t>►</w:t>
      </w:r>
      <w:r w:rsidRPr="000E6DF0">
        <w:rPr>
          <w:rFonts w:ascii="Times New Roman"/>
          <w:lang w:val="ru-RU"/>
        </w:rPr>
        <w:t xml:space="preserve"> Проведение </w:t>
      </w:r>
      <w:r>
        <w:rPr>
          <w:rFonts w:ascii="Times New Roman"/>
          <w:lang w:val="ru-RU"/>
        </w:rPr>
        <w:t>Экономической Э</w:t>
      </w:r>
      <w:r w:rsidRPr="000E6DF0">
        <w:rPr>
          <w:rFonts w:ascii="Times New Roman"/>
          <w:lang w:val="ru-RU"/>
        </w:rPr>
        <w:t>кспо</w:t>
      </w:r>
      <w:r>
        <w:rPr>
          <w:rFonts w:ascii="Times New Roman"/>
          <w:lang w:val="ru-RU"/>
        </w:rPr>
        <w:t>-выставки</w:t>
      </w:r>
      <w:r w:rsidRPr="000E6DF0">
        <w:rPr>
          <w:rFonts w:ascii="Times New Roman"/>
          <w:lang w:val="ru-RU"/>
        </w:rPr>
        <w:t xml:space="preserve"> </w:t>
      </w:r>
      <w:r>
        <w:rPr>
          <w:rFonts w:ascii="Times New Roman"/>
          <w:lang w:val="ru-RU"/>
        </w:rPr>
        <w:t>в городе</w:t>
      </w:r>
      <w:r w:rsidRPr="000E6DF0">
        <w:rPr>
          <w:rFonts w:ascii="Times New Roman"/>
          <w:lang w:val="ru-RU"/>
        </w:rPr>
        <w:t xml:space="preserve"> Тояма 2006 г. (префектура Тояма) </w:t>
      </w:r>
    </w:p>
    <w:p w:rsidR="005E5AEB" w:rsidRPr="000E6DF0" w:rsidRDefault="005E5AEB" w:rsidP="005E5AEB">
      <w:pPr>
        <w:rPr>
          <w:rFonts w:ascii="Times New Roman"/>
          <w:lang w:val="ru-RU"/>
        </w:rPr>
      </w:pPr>
      <w:r w:rsidRPr="000E6DF0">
        <w:rPr>
          <w:rStyle w:val="line95"/>
          <w:rFonts w:ascii="Times New Roman"/>
          <w:lang w:val="ru-RU"/>
        </w:rPr>
        <w:t>►</w:t>
      </w:r>
      <w:r>
        <w:rPr>
          <w:rFonts w:ascii="Times New Roman"/>
          <w:lang w:val="ru-RU"/>
        </w:rPr>
        <w:t xml:space="preserve"> Проведение корейской бизнес</w:t>
      </w:r>
      <w:r w:rsidRPr="000E6DF0">
        <w:rPr>
          <w:rFonts w:ascii="Times New Roman"/>
          <w:lang w:val="ru-RU"/>
        </w:rPr>
        <w:t>-миссии в Хабаровском крае в 2006</w:t>
      </w:r>
      <w:r>
        <w:rPr>
          <w:rFonts w:ascii="Times New Roman"/>
          <w:lang w:val="ru-RU"/>
        </w:rPr>
        <w:t xml:space="preserve"> </w:t>
      </w:r>
      <w:r w:rsidRPr="000E6DF0">
        <w:rPr>
          <w:rFonts w:ascii="Times New Roman"/>
          <w:lang w:val="ru-RU"/>
        </w:rPr>
        <w:t>г. (Хабаровский край)</w:t>
      </w:r>
    </w:p>
    <w:p w:rsidR="005E5AEB" w:rsidRPr="000E6DF0" w:rsidRDefault="005E5AEB" w:rsidP="005E5AEB">
      <w:pPr>
        <w:rPr>
          <w:rStyle w:val="line95"/>
          <w:rFonts w:ascii="Times New Roman"/>
          <w:lang w:val="ru-RU"/>
        </w:rPr>
      </w:pPr>
      <w:r w:rsidRPr="000E6DF0">
        <w:rPr>
          <w:rStyle w:val="line95"/>
          <w:rFonts w:ascii="Times New Roman"/>
          <w:lang w:val="ru-RU"/>
        </w:rPr>
        <w:t xml:space="preserve"> </w:t>
      </w:r>
    </w:p>
    <w:p w:rsidR="005E5AEB" w:rsidRPr="000E6DF0" w:rsidRDefault="005E5AEB" w:rsidP="005E5AEB">
      <w:pPr>
        <w:rPr>
          <w:rStyle w:val="a6"/>
          <w:rFonts w:ascii="Times New Roman"/>
          <w:lang w:val="ru-RU"/>
        </w:rPr>
      </w:pPr>
      <w:r w:rsidRPr="000E6DF0">
        <w:rPr>
          <w:rStyle w:val="line95"/>
          <w:rFonts w:ascii="Times New Roman"/>
          <w:lang w:val="ru-RU"/>
        </w:rPr>
        <w:t xml:space="preserve">■ </w:t>
      </w:r>
      <w:r w:rsidRPr="000E6DF0">
        <w:rPr>
          <w:rStyle w:val="a6"/>
          <w:rFonts w:ascii="Times New Roman"/>
          <w:lang w:val="ru-RU"/>
        </w:rPr>
        <w:t>Предложения</w:t>
      </w:r>
    </w:p>
    <w:p w:rsidR="005E5AEB" w:rsidRPr="000E6DF0" w:rsidRDefault="005E5AEB" w:rsidP="005E5AEB">
      <w:pPr>
        <w:rPr>
          <w:rFonts w:ascii="Times New Roman"/>
          <w:lang w:val="ru-RU"/>
        </w:rPr>
      </w:pPr>
      <w:r w:rsidRPr="000E6DF0">
        <w:rPr>
          <w:rFonts w:ascii="Times New Roman"/>
          <w:lang w:val="ru-RU"/>
        </w:rPr>
        <w:t>30-го ноября 2005</w:t>
      </w:r>
      <w:r>
        <w:rPr>
          <w:rFonts w:ascii="Times New Roman"/>
          <w:lang w:val="ru-RU"/>
        </w:rPr>
        <w:t xml:space="preserve"> </w:t>
      </w:r>
      <w:r w:rsidRPr="000E6DF0">
        <w:rPr>
          <w:rFonts w:ascii="Times New Roman"/>
          <w:lang w:val="ru-RU"/>
        </w:rPr>
        <w:t xml:space="preserve">г. в городе Пусан Республики Корея проведено </w:t>
      </w:r>
      <w:r>
        <w:rPr>
          <w:rFonts w:ascii="Times New Roman"/>
        </w:rPr>
        <w:t>V</w:t>
      </w:r>
      <w:r w:rsidRPr="000E6DF0">
        <w:rPr>
          <w:rFonts w:ascii="Times New Roman"/>
          <w:lang w:val="ru-RU"/>
        </w:rPr>
        <w:t xml:space="preserve"> </w:t>
      </w:r>
      <w:r>
        <w:rPr>
          <w:rFonts w:ascii="Times New Roman"/>
          <w:lang w:val="ru-RU"/>
        </w:rPr>
        <w:t>З</w:t>
      </w:r>
      <w:r w:rsidRPr="000E6DF0">
        <w:rPr>
          <w:rFonts w:ascii="Times New Roman"/>
          <w:lang w:val="ru-RU"/>
        </w:rPr>
        <w:t xml:space="preserve">аседание </w:t>
      </w:r>
      <w:r>
        <w:rPr>
          <w:rFonts w:ascii="Times New Roman" w:eastAsia="SimSun"/>
          <w:lang w:val="ru-RU" w:eastAsia="zh-CN"/>
        </w:rPr>
        <w:t>Р</w:t>
      </w:r>
      <w:r w:rsidRPr="000E6DF0">
        <w:rPr>
          <w:rFonts w:ascii="Times New Roman"/>
          <w:lang w:val="ru-RU"/>
        </w:rPr>
        <w:t>абоче</w:t>
      </w:r>
      <w:r>
        <w:rPr>
          <w:rFonts w:ascii="Times New Roman"/>
          <w:lang w:val="ru-RU"/>
        </w:rPr>
        <w:t>й</w:t>
      </w:r>
      <w:r w:rsidRPr="000E6DF0">
        <w:rPr>
          <w:rFonts w:ascii="Times New Roman"/>
          <w:lang w:val="ru-RU"/>
        </w:rPr>
        <w:t xml:space="preserve"> </w:t>
      </w:r>
      <w:r>
        <w:rPr>
          <w:rFonts w:ascii="Times New Roman"/>
          <w:lang w:val="ru-RU"/>
        </w:rPr>
        <w:t>К</w:t>
      </w:r>
      <w:r w:rsidRPr="000E6DF0">
        <w:rPr>
          <w:rFonts w:ascii="Times New Roman"/>
          <w:lang w:val="ru-RU"/>
        </w:rPr>
        <w:t xml:space="preserve">омиссии </w:t>
      </w:r>
      <w:r>
        <w:rPr>
          <w:rFonts w:ascii="Times New Roman"/>
          <w:lang w:val="ru-RU"/>
        </w:rPr>
        <w:t xml:space="preserve">АРАССВА, участие приняли сотрудники </w:t>
      </w:r>
      <w:r w:rsidRPr="000E6DF0">
        <w:rPr>
          <w:rFonts w:ascii="Times New Roman"/>
          <w:lang w:val="ru-RU"/>
        </w:rPr>
        <w:t>из 22 региональных администарций Кореи, Китая,</w:t>
      </w:r>
      <w:r>
        <w:rPr>
          <w:rFonts w:ascii="Times New Roman"/>
          <w:lang w:val="ru-RU"/>
        </w:rPr>
        <w:t xml:space="preserve"> </w:t>
      </w:r>
      <w:r w:rsidRPr="000E6DF0">
        <w:rPr>
          <w:rFonts w:ascii="Times New Roman"/>
          <w:lang w:val="ru-RU"/>
        </w:rPr>
        <w:t>Японии, Монголии и России.</w:t>
      </w:r>
    </w:p>
    <w:p w:rsidR="005E5AEB" w:rsidRPr="000E6DF0" w:rsidRDefault="005E5AEB" w:rsidP="005E5AEB">
      <w:pPr>
        <w:rPr>
          <w:rFonts w:ascii="Times New Roman"/>
          <w:lang w:val="ru-RU"/>
        </w:rPr>
      </w:pPr>
    </w:p>
    <w:p w:rsidR="005E5AEB" w:rsidRPr="000E6DF0" w:rsidRDefault="005E5AEB" w:rsidP="005E5AEB">
      <w:pPr>
        <w:rPr>
          <w:rFonts w:ascii="Times New Roman"/>
          <w:lang w:val="ru-RU"/>
        </w:rPr>
      </w:pPr>
      <w:r w:rsidRPr="000E6DF0">
        <w:rPr>
          <w:rFonts w:ascii="Times New Roman"/>
          <w:lang w:val="ru-RU"/>
        </w:rPr>
        <w:t xml:space="preserve">На данном заседании были </w:t>
      </w:r>
      <w:r>
        <w:rPr>
          <w:rFonts w:ascii="Times New Roman"/>
          <w:lang w:val="ru-RU"/>
        </w:rPr>
        <w:t xml:space="preserve">представлены </w:t>
      </w:r>
      <w:r w:rsidRPr="000E6DF0">
        <w:rPr>
          <w:rFonts w:ascii="Times New Roman"/>
          <w:lang w:val="ru-RU"/>
        </w:rPr>
        <w:t xml:space="preserve">отчёты </w:t>
      </w:r>
      <w:r>
        <w:rPr>
          <w:rFonts w:ascii="Times New Roman"/>
          <w:lang w:val="ru-RU"/>
        </w:rPr>
        <w:t xml:space="preserve">о </w:t>
      </w:r>
      <w:r w:rsidRPr="000E6DF0">
        <w:rPr>
          <w:rFonts w:ascii="Times New Roman"/>
          <w:lang w:val="ru-RU"/>
        </w:rPr>
        <w:t>деятельности подкомисси</w:t>
      </w:r>
      <w:r>
        <w:rPr>
          <w:rFonts w:ascii="Times New Roman"/>
          <w:lang w:val="ru-RU"/>
        </w:rPr>
        <w:t>й</w:t>
      </w:r>
      <w:r w:rsidRPr="000E6DF0">
        <w:rPr>
          <w:rFonts w:ascii="Times New Roman"/>
          <w:lang w:val="ru-RU"/>
        </w:rPr>
        <w:t xml:space="preserve"> </w:t>
      </w:r>
      <w:r>
        <w:rPr>
          <w:rFonts w:ascii="Times New Roman"/>
          <w:lang w:val="ru-RU"/>
        </w:rPr>
        <w:t>АРАССВА</w:t>
      </w:r>
      <w:r w:rsidRPr="000E6DF0">
        <w:rPr>
          <w:rFonts w:ascii="Times New Roman"/>
          <w:lang w:val="ru-RU"/>
        </w:rPr>
        <w:t xml:space="preserve"> обсужден вопрос об утверждении эмблемы </w:t>
      </w:r>
      <w:r w:rsidRPr="000E6DF0">
        <w:rPr>
          <w:rFonts w:ascii="Times New Roman"/>
        </w:rPr>
        <w:t>NEAR</w:t>
      </w:r>
      <w:r w:rsidRPr="000E6DF0">
        <w:rPr>
          <w:rFonts w:ascii="Times New Roman"/>
          <w:lang w:val="ru-RU"/>
        </w:rPr>
        <w:t xml:space="preserve"> и вопрос о направлении сотрудников из </w:t>
      </w:r>
      <w:r>
        <w:rPr>
          <w:rFonts w:ascii="Times New Roman"/>
          <w:lang w:val="ru-RU"/>
        </w:rPr>
        <w:t>регионов-</w:t>
      </w:r>
      <w:r w:rsidRPr="000E6DF0">
        <w:rPr>
          <w:rFonts w:ascii="Times New Roman"/>
          <w:lang w:val="ru-RU"/>
        </w:rPr>
        <w:t xml:space="preserve">членов </w:t>
      </w:r>
      <w:r w:rsidRPr="000E6DF0">
        <w:rPr>
          <w:rFonts w:ascii="Times New Roman"/>
        </w:rPr>
        <w:t>NEAR</w:t>
      </w:r>
      <w:r w:rsidRPr="000E6DF0">
        <w:rPr>
          <w:rFonts w:ascii="Times New Roman"/>
          <w:lang w:val="ru-RU"/>
        </w:rPr>
        <w:t xml:space="preserve"> в Секретариат.</w:t>
      </w:r>
      <w:r>
        <w:rPr>
          <w:rFonts w:ascii="Times New Roman"/>
          <w:lang w:val="ru-RU"/>
        </w:rPr>
        <w:t xml:space="preserve"> </w:t>
      </w:r>
      <w:r w:rsidRPr="000E6DF0">
        <w:rPr>
          <w:rFonts w:ascii="Times New Roman"/>
          <w:lang w:val="ru-RU"/>
        </w:rPr>
        <w:t>Кроме того, были предложения для поо</w:t>
      </w:r>
      <w:r>
        <w:rPr>
          <w:rFonts w:ascii="Times New Roman"/>
          <w:lang w:val="ru-RU"/>
        </w:rPr>
        <w:t>щре</w:t>
      </w:r>
      <w:r w:rsidRPr="000E6DF0">
        <w:rPr>
          <w:rFonts w:ascii="Times New Roman"/>
          <w:lang w:val="ru-RU"/>
        </w:rPr>
        <w:t>ния обмен</w:t>
      </w:r>
      <w:r>
        <w:rPr>
          <w:rFonts w:ascii="Times New Roman"/>
          <w:lang w:val="ru-RU"/>
        </w:rPr>
        <w:t>ов</w:t>
      </w:r>
      <w:r w:rsidRPr="000E6DF0">
        <w:rPr>
          <w:rFonts w:ascii="Times New Roman"/>
          <w:lang w:val="ru-RU"/>
        </w:rPr>
        <w:t xml:space="preserve"> и сотрудничества в разных сферах.</w:t>
      </w:r>
    </w:p>
    <w:p w:rsidR="005E5AEB" w:rsidRPr="000E6DF0" w:rsidRDefault="005E5AEB" w:rsidP="005E5AEB">
      <w:pPr>
        <w:rPr>
          <w:rFonts w:ascii="Times New Roman"/>
          <w:lang w:val="ru-RU"/>
        </w:rPr>
      </w:pPr>
    </w:p>
    <w:p w:rsidR="005E5AEB" w:rsidRPr="000E6DF0" w:rsidRDefault="005E5AEB" w:rsidP="005E5AEB">
      <w:pPr>
        <w:rPr>
          <w:rFonts w:ascii="Times New Roman"/>
          <w:lang w:val="ru-RU"/>
        </w:rPr>
      </w:pPr>
      <w:r w:rsidRPr="000E6DF0">
        <w:rPr>
          <w:rFonts w:ascii="Times New Roman"/>
          <w:b/>
          <w:bCs/>
          <w:lang w:val="ru-RU"/>
        </w:rPr>
        <w:t xml:space="preserve">1.Отчёты </w:t>
      </w:r>
      <w:r>
        <w:rPr>
          <w:rFonts w:ascii="Times New Roman"/>
          <w:b/>
          <w:bCs/>
          <w:lang w:val="ru-RU"/>
        </w:rPr>
        <w:t xml:space="preserve">о </w:t>
      </w:r>
      <w:r w:rsidRPr="000E6DF0">
        <w:rPr>
          <w:rFonts w:ascii="Times New Roman"/>
          <w:b/>
          <w:bCs/>
          <w:lang w:val="ru-RU"/>
        </w:rPr>
        <w:t>деятельности подкомисси</w:t>
      </w:r>
      <w:r>
        <w:rPr>
          <w:rFonts w:ascii="Times New Roman"/>
          <w:b/>
          <w:bCs/>
          <w:lang w:val="ru-RU"/>
        </w:rPr>
        <w:t>й</w:t>
      </w:r>
      <w:r w:rsidRPr="000E6DF0">
        <w:rPr>
          <w:rFonts w:ascii="Times New Roman"/>
          <w:b/>
          <w:bCs/>
          <w:lang w:val="ru-RU"/>
        </w:rPr>
        <w:t xml:space="preserve"> </w:t>
      </w:r>
      <w:r>
        <w:rPr>
          <w:rFonts w:ascii="Times New Roman"/>
          <w:b/>
          <w:bCs/>
          <w:lang w:val="ru-RU"/>
        </w:rPr>
        <w:t>АРАССВА</w:t>
      </w:r>
      <w:r w:rsidRPr="000E6DF0">
        <w:rPr>
          <w:rFonts w:ascii="Times New Roman"/>
          <w:b/>
          <w:bCs/>
          <w:lang w:val="ru-RU"/>
        </w:rPr>
        <w:t xml:space="preserve"> </w:t>
      </w:r>
      <w:r w:rsidRPr="000E6DF0">
        <w:rPr>
          <w:rFonts w:ascii="Times New Roman"/>
          <w:lang w:val="ru-RU"/>
        </w:rPr>
        <w:br/>
        <w:t>Кординаторы подкомис</w:t>
      </w:r>
      <w:r>
        <w:rPr>
          <w:rFonts w:ascii="Times New Roman"/>
          <w:lang w:val="ru-RU"/>
        </w:rPr>
        <w:t>сий</w:t>
      </w:r>
      <w:r w:rsidRPr="000E6DF0">
        <w:rPr>
          <w:rFonts w:ascii="Times New Roman"/>
          <w:lang w:val="ru-RU"/>
        </w:rPr>
        <w:t xml:space="preserve">-региональные администрации </w:t>
      </w:r>
      <w:r>
        <w:rPr>
          <w:rFonts w:ascii="Times New Roman"/>
          <w:lang w:val="ru-RU"/>
        </w:rPr>
        <w:t>пресдтавили доклады о</w:t>
      </w:r>
      <w:r w:rsidRPr="000E6DF0">
        <w:rPr>
          <w:rFonts w:ascii="Times New Roman"/>
          <w:lang w:val="ru-RU"/>
        </w:rPr>
        <w:t xml:space="preserve"> деятельност</w:t>
      </w:r>
      <w:r>
        <w:rPr>
          <w:rFonts w:ascii="Times New Roman"/>
          <w:lang w:val="ru-RU"/>
        </w:rPr>
        <w:t>и</w:t>
      </w:r>
      <w:r w:rsidRPr="000E6DF0">
        <w:rPr>
          <w:rFonts w:ascii="Times New Roman"/>
          <w:lang w:val="ru-RU"/>
        </w:rPr>
        <w:t xml:space="preserve"> подкомисси</w:t>
      </w:r>
      <w:r>
        <w:rPr>
          <w:rFonts w:ascii="Times New Roman"/>
          <w:lang w:val="ru-RU"/>
        </w:rPr>
        <w:t>й</w:t>
      </w:r>
      <w:r w:rsidRPr="000E6DF0">
        <w:rPr>
          <w:rFonts w:ascii="Times New Roman"/>
          <w:lang w:val="ru-RU"/>
        </w:rPr>
        <w:t>.</w:t>
      </w:r>
    </w:p>
    <w:p w:rsidR="005E5AEB" w:rsidRPr="000E6DF0" w:rsidRDefault="005E5AEB" w:rsidP="005E5AEB">
      <w:pPr>
        <w:rPr>
          <w:rFonts w:ascii="Times New Roman"/>
          <w:lang w:val="ru-RU"/>
        </w:rPr>
      </w:pPr>
    </w:p>
    <w:p w:rsidR="005E5AEB" w:rsidRPr="000E6DF0" w:rsidRDefault="005E5AEB" w:rsidP="005E5AEB">
      <w:pPr>
        <w:numPr>
          <w:ilvl w:val="1"/>
          <w:numId w:val="3"/>
        </w:numPr>
        <w:rPr>
          <w:rFonts w:ascii="Times New Roman"/>
          <w:lang w:val="ru-RU"/>
        </w:rPr>
      </w:pPr>
      <w:r w:rsidRPr="000E6DF0">
        <w:rPr>
          <w:rFonts w:ascii="Times New Roman"/>
          <w:b/>
          <w:bCs/>
          <w:lang w:val="ru-RU"/>
        </w:rPr>
        <w:t xml:space="preserve">Подкомиссия по экономике </w:t>
      </w:r>
      <w:r>
        <w:rPr>
          <w:rFonts w:ascii="Times New Roman"/>
          <w:b/>
          <w:bCs/>
          <w:lang w:val="ru-RU"/>
        </w:rPr>
        <w:t xml:space="preserve">и </w:t>
      </w:r>
      <w:r w:rsidRPr="000E6DF0">
        <w:rPr>
          <w:rFonts w:ascii="Times New Roman"/>
          <w:b/>
          <w:bCs/>
          <w:lang w:val="ru-RU"/>
        </w:rPr>
        <w:t xml:space="preserve">торговле </w:t>
      </w:r>
      <w:r w:rsidRPr="000E6DF0">
        <w:rPr>
          <w:rFonts w:ascii="Times New Roman"/>
          <w:lang w:val="ru-RU"/>
        </w:rPr>
        <w:br/>
        <w:t xml:space="preserve">Провинция Кёнсанбук-до </w:t>
      </w:r>
      <w:r>
        <w:rPr>
          <w:rFonts w:ascii="Times New Roman"/>
          <w:lang w:val="ru-RU"/>
        </w:rPr>
        <w:t>представила доклад</w:t>
      </w:r>
      <w:r w:rsidRPr="000E6DF0">
        <w:rPr>
          <w:rFonts w:ascii="Times New Roman"/>
          <w:lang w:val="ru-RU"/>
        </w:rPr>
        <w:t xml:space="preserve"> о «Конференции по поощрению бизнеса в регионе СВА», которая была проведена с 5 по 8 октября 2004</w:t>
      </w:r>
      <w:r>
        <w:rPr>
          <w:rFonts w:ascii="Times New Roman"/>
          <w:lang w:val="ru-RU"/>
        </w:rPr>
        <w:t xml:space="preserve"> г. в городе Кёнчжу </w:t>
      </w:r>
      <w:r w:rsidRPr="000E6DF0">
        <w:rPr>
          <w:rFonts w:ascii="Times New Roman"/>
          <w:lang w:val="ru-RU"/>
        </w:rPr>
        <w:t xml:space="preserve"> провинци</w:t>
      </w:r>
      <w:r>
        <w:rPr>
          <w:rFonts w:ascii="Times New Roman"/>
          <w:lang w:val="ru-RU"/>
        </w:rPr>
        <w:t>и</w:t>
      </w:r>
      <w:r w:rsidRPr="000E6DF0">
        <w:rPr>
          <w:rFonts w:ascii="Times New Roman"/>
          <w:lang w:val="ru-RU"/>
        </w:rPr>
        <w:t xml:space="preserve"> Кёнсанбу</w:t>
      </w:r>
      <w:r>
        <w:rPr>
          <w:rFonts w:ascii="Times New Roman"/>
          <w:lang w:val="ru-RU"/>
        </w:rPr>
        <w:t>к-до. В ней участвовали 441 человек из</w:t>
      </w:r>
      <w:r w:rsidRPr="000E6DF0">
        <w:rPr>
          <w:rFonts w:ascii="Times New Roman"/>
          <w:lang w:val="ru-RU"/>
        </w:rPr>
        <w:t xml:space="preserve"> 19 региональных администарций 5 стран с целью расширения практической и взаимовыгодной торгово-экономической деятельности.</w:t>
      </w:r>
    </w:p>
    <w:p w:rsidR="005E5AEB" w:rsidRPr="000E6DF0" w:rsidRDefault="005E5AEB" w:rsidP="005E5AEB">
      <w:pPr>
        <w:numPr>
          <w:ilvl w:val="1"/>
          <w:numId w:val="3"/>
        </w:numPr>
        <w:rPr>
          <w:rFonts w:ascii="Times New Roman"/>
          <w:lang w:val="ru-RU"/>
        </w:rPr>
      </w:pPr>
      <w:r w:rsidRPr="000E6DF0">
        <w:rPr>
          <w:rFonts w:ascii="Times New Roman"/>
          <w:b/>
          <w:bCs/>
          <w:lang w:val="ru-RU"/>
        </w:rPr>
        <w:t xml:space="preserve">Подкомиссия по культурным обменам </w:t>
      </w:r>
      <w:r w:rsidRPr="000E6DF0">
        <w:rPr>
          <w:rFonts w:ascii="Times New Roman"/>
          <w:lang w:val="ru-RU"/>
        </w:rPr>
        <w:br/>
        <w:t xml:space="preserve">Префектура Симанэ </w:t>
      </w:r>
      <w:r>
        <w:rPr>
          <w:rFonts w:ascii="Times New Roman"/>
          <w:lang w:val="ru-RU"/>
        </w:rPr>
        <w:t>представила доклад о</w:t>
      </w:r>
      <w:r w:rsidRPr="000E6DF0">
        <w:rPr>
          <w:rFonts w:ascii="Times New Roman"/>
          <w:lang w:val="ru-RU"/>
        </w:rPr>
        <w:t xml:space="preserve"> деятельности</w:t>
      </w:r>
      <w:r>
        <w:rPr>
          <w:rFonts w:ascii="Times New Roman"/>
          <w:lang w:val="ru-RU"/>
        </w:rPr>
        <w:t xml:space="preserve"> по</w:t>
      </w:r>
      <w:r w:rsidRPr="000E6DF0">
        <w:rPr>
          <w:rFonts w:ascii="Times New Roman"/>
          <w:lang w:val="ru-RU"/>
        </w:rPr>
        <w:t xml:space="preserve"> открыти</w:t>
      </w:r>
      <w:r>
        <w:rPr>
          <w:rFonts w:ascii="Times New Roman"/>
          <w:lang w:val="ru-RU"/>
        </w:rPr>
        <w:t>ю</w:t>
      </w:r>
      <w:r w:rsidRPr="000E6DF0">
        <w:rPr>
          <w:rFonts w:ascii="Times New Roman"/>
          <w:lang w:val="ru-RU"/>
        </w:rPr>
        <w:t xml:space="preserve"> интернет-сайт</w:t>
      </w:r>
      <w:r>
        <w:rPr>
          <w:rFonts w:ascii="Times New Roman"/>
          <w:lang w:val="ru-RU"/>
        </w:rPr>
        <w:t>а</w:t>
      </w:r>
      <w:r w:rsidRPr="000E6DF0">
        <w:rPr>
          <w:rFonts w:ascii="Times New Roman"/>
          <w:lang w:val="ru-RU"/>
        </w:rPr>
        <w:t xml:space="preserve"> «Подкомиссия по культурным обменам», мероприяти</w:t>
      </w:r>
      <w:r>
        <w:rPr>
          <w:rFonts w:ascii="Times New Roman"/>
          <w:lang w:val="ru-RU"/>
        </w:rPr>
        <w:t>ях</w:t>
      </w:r>
      <w:r w:rsidRPr="000E6DF0">
        <w:rPr>
          <w:rFonts w:ascii="Times New Roman"/>
          <w:lang w:val="ru-RU"/>
        </w:rPr>
        <w:t xml:space="preserve"> по культурным обменам среди молодежи с целью расширения культурного обмена между членами-региональными администрациями, и Международном культурном Фестивале. На этом фестивале по приглашению пр</w:t>
      </w:r>
      <w:r>
        <w:rPr>
          <w:rFonts w:ascii="Times New Roman"/>
          <w:lang w:val="ru-RU"/>
        </w:rPr>
        <w:t>е</w:t>
      </w:r>
      <w:r w:rsidRPr="000E6DF0">
        <w:rPr>
          <w:rFonts w:ascii="Times New Roman"/>
          <w:lang w:val="ru-RU"/>
        </w:rPr>
        <w:t xml:space="preserve">фектуры Симанэ традиционный творческий коллектив из СВА </w:t>
      </w:r>
      <w:r w:rsidRPr="000E6DF0">
        <w:rPr>
          <w:rFonts w:ascii="Times New Roman"/>
          <w:lang w:val="ru-RU"/>
        </w:rPr>
        <w:lastRenderedPageBreak/>
        <w:t>выступил с представлениями в разных городах.</w:t>
      </w:r>
      <w:r w:rsidRPr="000E6DF0">
        <w:rPr>
          <w:rFonts w:ascii="Times New Roman"/>
        </w:rPr>
        <w:t>  </w:t>
      </w:r>
    </w:p>
    <w:p w:rsidR="005E5AEB" w:rsidRPr="000E6DF0" w:rsidRDefault="005E5AEB" w:rsidP="005E5AEB">
      <w:pPr>
        <w:numPr>
          <w:ilvl w:val="1"/>
          <w:numId w:val="3"/>
        </w:numPr>
        <w:rPr>
          <w:rFonts w:ascii="Times New Roman"/>
          <w:lang w:val="ru-RU"/>
        </w:rPr>
      </w:pPr>
      <w:r w:rsidRPr="000E6DF0">
        <w:rPr>
          <w:rFonts w:ascii="Times New Roman"/>
          <w:b/>
          <w:bCs/>
          <w:lang w:val="ru-RU"/>
        </w:rPr>
        <w:t xml:space="preserve">Подкомиссия по экологии </w:t>
      </w:r>
      <w:r w:rsidRPr="000E6DF0">
        <w:rPr>
          <w:rFonts w:ascii="Times New Roman"/>
          <w:lang w:val="ru-RU"/>
        </w:rPr>
        <w:br/>
        <w:t xml:space="preserve">14 июля 2005г. префектурой Тояма было проведено </w:t>
      </w:r>
      <w:r>
        <w:rPr>
          <w:rFonts w:ascii="Times New Roman"/>
        </w:rPr>
        <w:t>VII</w:t>
      </w:r>
      <w:r w:rsidRPr="000E6DF0">
        <w:rPr>
          <w:rFonts w:ascii="Times New Roman"/>
          <w:lang w:val="ru-RU"/>
        </w:rPr>
        <w:t xml:space="preserve"> заседание </w:t>
      </w:r>
      <w:r>
        <w:rPr>
          <w:rFonts w:ascii="Times New Roman"/>
          <w:lang w:val="ru-RU"/>
        </w:rPr>
        <w:t>П</w:t>
      </w:r>
      <w:r w:rsidRPr="000E6DF0">
        <w:rPr>
          <w:rFonts w:ascii="Times New Roman"/>
          <w:lang w:val="ru-RU"/>
        </w:rPr>
        <w:t>одкомиссии по экологии, участв</w:t>
      </w:r>
      <w:r>
        <w:rPr>
          <w:rFonts w:ascii="Times New Roman"/>
          <w:lang w:val="ru-RU"/>
        </w:rPr>
        <w:t>овали</w:t>
      </w:r>
      <w:r w:rsidRPr="000E6DF0">
        <w:rPr>
          <w:rFonts w:ascii="Times New Roman"/>
          <w:lang w:val="ru-RU"/>
        </w:rPr>
        <w:t xml:space="preserve"> 14 членов из 5 стран. На данном заседании </w:t>
      </w:r>
      <w:r>
        <w:rPr>
          <w:rFonts w:ascii="Times New Roman"/>
          <w:lang w:val="ru-RU"/>
        </w:rPr>
        <w:t xml:space="preserve">был представлен доклад </w:t>
      </w:r>
      <w:r w:rsidRPr="000E6DF0">
        <w:rPr>
          <w:rFonts w:ascii="Times New Roman"/>
          <w:lang w:val="ru-RU"/>
        </w:rPr>
        <w:t xml:space="preserve">о положении дел и задачах каждого из членов </w:t>
      </w:r>
      <w:r>
        <w:rPr>
          <w:rFonts w:ascii="Times New Roman"/>
          <w:lang w:val="ru-RU"/>
        </w:rPr>
        <w:t>под</w:t>
      </w:r>
      <w:r w:rsidRPr="000E6DF0">
        <w:rPr>
          <w:rFonts w:ascii="Times New Roman"/>
          <w:lang w:val="ru-RU"/>
        </w:rPr>
        <w:t>комиссии, отчёт по проектам 2005</w:t>
      </w:r>
      <w:r>
        <w:rPr>
          <w:rFonts w:ascii="Times New Roman"/>
          <w:lang w:val="ru-RU"/>
        </w:rPr>
        <w:t xml:space="preserve"> </w:t>
      </w:r>
      <w:r w:rsidRPr="000E6DF0">
        <w:rPr>
          <w:rFonts w:ascii="Times New Roman"/>
          <w:lang w:val="ru-RU"/>
        </w:rPr>
        <w:t>г. и предложения по проектам 2006 г.</w:t>
      </w:r>
      <w:r w:rsidRPr="000E6DF0">
        <w:rPr>
          <w:rFonts w:ascii="Times New Roman"/>
        </w:rPr>
        <w:t> </w:t>
      </w:r>
    </w:p>
    <w:p w:rsidR="005E5AEB" w:rsidRPr="000E6DF0" w:rsidRDefault="005E5AEB" w:rsidP="005E5AEB">
      <w:pPr>
        <w:numPr>
          <w:ilvl w:val="1"/>
          <w:numId w:val="3"/>
        </w:numPr>
        <w:rPr>
          <w:rFonts w:ascii="Times New Roman"/>
          <w:lang w:val="ru-RU"/>
        </w:rPr>
      </w:pPr>
      <w:r w:rsidRPr="000E6DF0">
        <w:rPr>
          <w:rFonts w:ascii="Times New Roman"/>
          <w:b/>
          <w:bCs/>
          <w:lang w:val="ru-RU"/>
        </w:rPr>
        <w:t xml:space="preserve">Подкомиссия по общим обменам </w:t>
      </w:r>
      <w:r w:rsidRPr="000E6DF0">
        <w:rPr>
          <w:rFonts w:ascii="Times New Roman"/>
          <w:lang w:val="ru-RU"/>
        </w:rPr>
        <w:br/>
        <w:t xml:space="preserve">Подкомиссия по общим обменам исследовала ситуацию в органах самоуправления </w:t>
      </w:r>
      <w:r>
        <w:rPr>
          <w:rFonts w:ascii="Times New Roman"/>
          <w:lang w:val="ru-RU"/>
        </w:rPr>
        <w:t>по</w:t>
      </w:r>
      <w:r w:rsidRPr="000E6DF0">
        <w:rPr>
          <w:rFonts w:ascii="Times New Roman"/>
          <w:lang w:val="ru-RU"/>
        </w:rPr>
        <w:t xml:space="preserve"> «разработке интернет-сайтов», «осушествлении образования кадров» с целью развития обмена информацией и образования кадров в регионе СВА.</w:t>
      </w:r>
    </w:p>
    <w:p w:rsidR="005E5AEB" w:rsidRPr="000E6DF0" w:rsidRDefault="005E5AEB" w:rsidP="005E5AEB">
      <w:pPr>
        <w:numPr>
          <w:ilvl w:val="1"/>
          <w:numId w:val="3"/>
        </w:numPr>
        <w:rPr>
          <w:rFonts w:ascii="Times New Roman"/>
          <w:lang w:val="ru-RU"/>
        </w:rPr>
      </w:pPr>
      <w:r w:rsidRPr="000E6DF0">
        <w:rPr>
          <w:rFonts w:ascii="Times New Roman"/>
          <w:b/>
          <w:bCs/>
          <w:lang w:val="ru-RU"/>
        </w:rPr>
        <w:t xml:space="preserve">Подкомиссия по </w:t>
      </w:r>
      <w:r>
        <w:rPr>
          <w:rFonts w:ascii="Times New Roman"/>
          <w:b/>
          <w:bCs/>
          <w:lang w:val="ru-RU"/>
        </w:rPr>
        <w:t>предотвразению</w:t>
      </w:r>
      <w:r w:rsidRPr="000E6DF0">
        <w:rPr>
          <w:rFonts w:ascii="Times New Roman"/>
          <w:b/>
          <w:bCs/>
          <w:lang w:val="ru-RU"/>
        </w:rPr>
        <w:t xml:space="preserve"> стийхиных бедствий </w:t>
      </w:r>
      <w:r w:rsidRPr="000E6DF0">
        <w:rPr>
          <w:rFonts w:ascii="Times New Roman"/>
          <w:lang w:val="ru-RU"/>
        </w:rPr>
        <w:br/>
        <w:t xml:space="preserve">Префектура Хёго </w:t>
      </w:r>
      <w:r>
        <w:rPr>
          <w:rFonts w:ascii="Times New Roman"/>
          <w:lang w:val="ru-RU"/>
        </w:rPr>
        <w:t xml:space="preserve">представила доклад </w:t>
      </w:r>
      <w:r>
        <w:rPr>
          <w:rFonts w:ascii="Times New Roman"/>
        </w:rPr>
        <w:t>III</w:t>
      </w:r>
      <w:r w:rsidRPr="000E6DF0">
        <w:rPr>
          <w:rFonts w:ascii="Times New Roman"/>
          <w:lang w:val="ru-RU"/>
        </w:rPr>
        <w:t xml:space="preserve"> заседания </w:t>
      </w:r>
      <w:r>
        <w:rPr>
          <w:rFonts w:ascii="Times New Roman"/>
          <w:lang w:val="ru-RU"/>
        </w:rPr>
        <w:t>П</w:t>
      </w:r>
      <w:r w:rsidRPr="000E6DF0">
        <w:rPr>
          <w:rFonts w:ascii="Times New Roman"/>
          <w:lang w:val="ru-RU"/>
        </w:rPr>
        <w:t xml:space="preserve">одкомиссии, которая </w:t>
      </w:r>
      <w:r>
        <w:rPr>
          <w:rFonts w:ascii="Times New Roman"/>
          <w:lang w:val="ru-RU"/>
        </w:rPr>
        <w:t xml:space="preserve">была </w:t>
      </w:r>
      <w:r w:rsidRPr="000E6DF0">
        <w:rPr>
          <w:rFonts w:ascii="Times New Roman"/>
          <w:lang w:val="ru-RU"/>
        </w:rPr>
        <w:t>проведена 1</w:t>
      </w:r>
      <w:r>
        <w:rPr>
          <w:rFonts w:ascii="Times New Roman"/>
          <w:lang w:val="ru-RU"/>
        </w:rPr>
        <w:t>-</w:t>
      </w:r>
      <w:r w:rsidRPr="000E6DF0">
        <w:rPr>
          <w:rFonts w:ascii="Times New Roman"/>
          <w:lang w:val="ru-RU"/>
        </w:rPr>
        <w:t>4 фе</w:t>
      </w:r>
      <w:r>
        <w:rPr>
          <w:rFonts w:ascii="Times New Roman"/>
          <w:lang w:val="ru-RU"/>
        </w:rPr>
        <w:t>в</w:t>
      </w:r>
      <w:r w:rsidRPr="000E6DF0">
        <w:rPr>
          <w:rFonts w:ascii="Times New Roman"/>
          <w:lang w:val="ru-RU"/>
        </w:rPr>
        <w:t>раля 2005</w:t>
      </w:r>
      <w:r>
        <w:rPr>
          <w:rFonts w:ascii="Times New Roman"/>
          <w:lang w:val="ru-RU"/>
        </w:rPr>
        <w:t xml:space="preserve"> </w:t>
      </w:r>
      <w:r w:rsidRPr="000E6DF0">
        <w:rPr>
          <w:rFonts w:ascii="Times New Roman"/>
          <w:lang w:val="ru-RU"/>
        </w:rPr>
        <w:t>г.</w:t>
      </w:r>
      <w:r>
        <w:rPr>
          <w:rFonts w:ascii="Times New Roman"/>
          <w:lang w:val="ru-RU"/>
        </w:rPr>
        <w:t xml:space="preserve"> </w:t>
      </w:r>
      <w:r w:rsidRPr="000E6DF0">
        <w:rPr>
          <w:rFonts w:ascii="Times New Roman"/>
          <w:lang w:val="ru-RU"/>
        </w:rPr>
        <w:t xml:space="preserve">На заседании участники из 9 региональных администарций 5 стран </w:t>
      </w:r>
      <w:r>
        <w:rPr>
          <w:rFonts w:ascii="Times New Roman"/>
          <w:lang w:val="ru-RU"/>
        </w:rPr>
        <w:t xml:space="preserve">прошли </w:t>
      </w:r>
      <w:r w:rsidRPr="000E6DF0">
        <w:rPr>
          <w:rFonts w:ascii="Times New Roman"/>
          <w:lang w:val="ru-RU"/>
        </w:rPr>
        <w:t xml:space="preserve">обучение </w:t>
      </w:r>
      <w:r>
        <w:rPr>
          <w:rFonts w:ascii="Times New Roman"/>
          <w:lang w:val="ru-RU"/>
        </w:rPr>
        <w:t xml:space="preserve">по </w:t>
      </w:r>
      <w:r w:rsidRPr="000E6DF0">
        <w:rPr>
          <w:rFonts w:ascii="Times New Roman"/>
          <w:lang w:val="ru-RU"/>
        </w:rPr>
        <w:t>способам защиты от</w:t>
      </w:r>
      <w:r>
        <w:rPr>
          <w:rFonts w:ascii="Times New Roman"/>
          <w:lang w:val="ru-RU"/>
        </w:rPr>
        <w:t xml:space="preserve"> </w:t>
      </w:r>
      <w:r w:rsidRPr="000E6DF0">
        <w:rPr>
          <w:rFonts w:ascii="Times New Roman"/>
          <w:lang w:val="ru-RU"/>
        </w:rPr>
        <w:t>бедствий и осмотр учреждений по борьбе с природными бедствиями.</w:t>
      </w:r>
    </w:p>
    <w:p w:rsidR="005E5AEB" w:rsidRPr="000E6DF0" w:rsidRDefault="005E5AEB" w:rsidP="005E5AEB">
      <w:pPr>
        <w:numPr>
          <w:ilvl w:val="1"/>
          <w:numId w:val="3"/>
        </w:numPr>
        <w:rPr>
          <w:rFonts w:ascii="Times New Roman"/>
          <w:lang w:val="ru-RU"/>
        </w:rPr>
      </w:pPr>
      <w:r w:rsidRPr="000E6DF0">
        <w:rPr>
          <w:rFonts w:ascii="Times New Roman"/>
          <w:b/>
          <w:bCs/>
          <w:lang w:val="ru-RU"/>
        </w:rPr>
        <w:t xml:space="preserve">Подкомиссия по приграничному сотрудничеству </w:t>
      </w:r>
      <w:r w:rsidRPr="000E6DF0">
        <w:rPr>
          <w:rFonts w:ascii="Times New Roman"/>
          <w:lang w:val="ru-RU"/>
        </w:rPr>
        <w:br/>
        <w:t xml:space="preserve">Хабаровский край </w:t>
      </w:r>
      <w:r>
        <w:rPr>
          <w:rFonts w:ascii="Times New Roman"/>
          <w:lang w:val="ru-RU"/>
        </w:rPr>
        <w:t xml:space="preserve">представил доклад </w:t>
      </w:r>
      <w:r>
        <w:rPr>
          <w:rFonts w:ascii="Times New Roman"/>
        </w:rPr>
        <w:t>I</w:t>
      </w:r>
      <w:r w:rsidRPr="000E6DF0">
        <w:rPr>
          <w:rFonts w:ascii="Times New Roman"/>
          <w:lang w:val="ru-RU"/>
        </w:rPr>
        <w:t xml:space="preserve"> заседания </w:t>
      </w:r>
      <w:r>
        <w:rPr>
          <w:rFonts w:ascii="Times New Roman"/>
          <w:lang w:val="ru-RU"/>
        </w:rPr>
        <w:t>П</w:t>
      </w:r>
      <w:r w:rsidRPr="000E6DF0">
        <w:rPr>
          <w:rFonts w:ascii="Times New Roman"/>
          <w:lang w:val="ru-RU"/>
        </w:rPr>
        <w:t>одкомисии по приграничному сотрудничеству, которое было проведено 7 июня 2005</w:t>
      </w:r>
      <w:r>
        <w:rPr>
          <w:rFonts w:ascii="Times New Roman"/>
          <w:lang w:val="ru-RU"/>
        </w:rPr>
        <w:t xml:space="preserve"> </w:t>
      </w:r>
      <w:r w:rsidRPr="000E6DF0">
        <w:rPr>
          <w:rFonts w:ascii="Times New Roman"/>
          <w:lang w:val="ru-RU"/>
        </w:rPr>
        <w:t>г. в Хабаровске</w:t>
      </w:r>
      <w:r>
        <w:rPr>
          <w:rFonts w:ascii="Times New Roman"/>
          <w:lang w:val="ru-RU"/>
        </w:rPr>
        <w:t>.</w:t>
      </w:r>
      <w:r w:rsidRPr="000E6DF0">
        <w:rPr>
          <w:rFonts w:ascii="Times New Roman"/>
          <w:lang w:val="ru-RU"/>
        </w:rPr>
        <w:t xml:space="preserve"> На заседании участвовали 12 регионов-членов </w:t>
      </w:r>
      <w:r>
        <w:rPr>
          <w:rFonts w:ascii="Times New Roman"/>
          <w:lang w:val="ru-RU"/>
        </w:rPr>
        <w:t>АРАССВА</w:t>
      </w:r>
      <w:r w:rsidRPr="000E6DF0">
        <w:rPr>
          <w:rFonts w:ascii="Times New Roman"/>
          <w:lang w:val="ru-RU"/>
        </w:rPr>
        <w:t xml:space="preserve"> из 3 стран с целью активизации пригранично</w:t>
      </w:r>
      <w:r>
        <w:rPr>
          <w:rFonts w:ascii="Times New Roman"/>
          <w:lang w:val="ru-RU"/>
        </w:rPr>
        <w:t xml:space="preserve">го </w:t>
      </w:r>
      <w:r w:rsidRPr="000E6DF0">
        <w:rPr>
          <w:rFonts w:ascii="Times New Roman"/>
          <w:lang w:val="ru-RU"/>
        </w:rPr>
        <w:t>сотрудничества</w:t>
      </w:r>
      <w:r>
        <w:rPr>
          <w:rFonts w:ascii="Times New Roman"/>
          <w:lang w:val="ru-RU"/>
        </w:rPr>
        <w:t xml:space="preserve"> </w:t>
      </w:r>
      <w:r w:rsidRPr="000E6DF0">
        <w:rPr>
          <w:rFonts w:ascii="Times New Roman"/>
          <w:lang w:val="ru-RU"/>
        </w:rPr>
        <w:t>и туризма в регионе СВА.</w:t>
      </w:r>
      <w:r w:rsidRPr="000E6DF0">
        <w:rPr>
          <w:rFonts w:ascii="Times New Roman"/>
        </w:rPr>
        <w:t> </w:t>
      </w:r>
    </w:p>
    <w:p w:rsidR="005E5AEB" w:rsidRPr="000E6DF0" w:rsidRDefault="005E5AEB" w:rsidP="005E5AEB">
      <w:pPr>
        <w:rPr>
          <w:rFonts w:ascii="Times New Roman"/>
          <w:b/>
          <w:bCs/>
          <w:lang w:val="ru-RU"/>
        </w:rPr>
      </w:pPr>
    </w:p>
    <w:p w:rsidR="005E5AEB" w:rsidRPr="000E6DF0" w:rsidRDefault="005E5AEB" w:rsidP="005E5AEB">
      <w:pPr>
        <w:numPr>
          <w:ilvl w:val="0"/>
          <w:numId w:val="3"/>
        </w:numPr>
        <w:rPr>
          <w:rFonts w:ascii="Times New Roman"/>
          <w:b/>
          <w:bCs/>
          <w:lang w:val="ru-RU"/>
        </w:rPr>
      </w:pPr>
      <w:r w:rsidRPr="000E6DF0">
        <w:rPr>
          <w:rFonts w:ascii="Times New Roman"/>
          <w:b/>
          <w:bCs/>
        </w:rPr>
        <w:t>Предложени</w:t>
      </w:r>
      <w:r>
        <w:rPr>
          <w:rFonts w:ascii="Times New Roman"/>
          <w:b/>
          <w:bCs/>
          <w:lang w:val="ru-RU"/>
        </w:rPr>
        <w:t>я</w:t>
      </w:r>
      <w:r w:rsidRPr="000E6DF0">
        <w:rPr>
          <w:rFonts w:ascii="Times New Roman"/>
          <w:b/>
          <w:bCs/>
        </w:rPr>
        <w:t xml:space="preserve"> и обсуждени</w:t>
      </w:r>
      <w:r>
        <w:rPr>
          <w:rFonts w:ascii="Times New Roman"/>
          <w:b/>
          <w:bCs/>
          <w:lang w:val="ru-RU"/>
        </w:rPr>
        <w:t>я</w:t>
      </w:r>
    </w:p>
    <w:p w:rsidR="005E5AEB" w:rsidRPr="000E6DF0" w:rsidRDefault="005E5AEB" w:rsidP="005E5AEB">
      <w:pPr>
        <w:rPr>
          <w:rFonts w:ascii="Times New Roman"/>
          <w:lang w:val="ru-RU"/>
        </w:rPr>
      </w:pPr>
    </w:p>
    <w:p w:rsidR="005E5AEB" w:rsidRPr="000E6DF0" w:rsidRDefault="005E5AEB" w:rsidP="005E5AEB">
      <w:pPr>
        <w:numPr>
          <w:ilvl w:val="1"/>
          <w:numId w:val="2"/>
        </w:numPr>
        <w:rPr>
          <w:rFonts w:ascii="Times New Roman"/>
          <w:lang w:val="ru-RU"/>
        </w:rPr>
      </w:pPr>
      <w:r w:rsidRPr="000E6DF0">
        <w:rPr>
          <w:rFonts w:ascii="Times New Roman"/>
          <w:b/>
          <w:bCs/>
          <w:lang w:val="ru-RU"/>
        </w:rPr>
        <w:t xml:space="preserve">Вопрос об утверждении эмблемы </w:t>
      </w:r>
      <w:r>
        <w:rPr>
          <w:rFonts w:ascii="Times New Roman"/>
          <w:b/>
          <w:bCs/>
          <w:lang w:val="ru-RU"/>
        </w:rPr>
        <w:t>АРАССВА</w:t>
      </w:r>
      <w:r w:rsidRPr="000E6DF0">
        <w:rPr>
          <w:rFonts w:ascii="Times New Roman"/>
          <w:b/>
          <w:bCs/>
          <w:lang w:val="ru-RU"/>
        </w:rPr>
        <w:t xml:space="preserve"> (Секретариат) </w:t>
      </w:r>
      <w:r w:rsidRPr="000E6DF0">
        <w:rPr>
          <w:rFonts w:ascii="Times New Roman"/>
          <w:lang w:val="ru-RU"/>
        </w:rPr>
        <w:br/>
        <w:t>Секретариат отчитывается о процессе утверждения эмблемы, котор</w:t>
      </w:r>
      <w:r>
        <w:rPr>
          <w:rFonts w:ascii="Times New Roman"/>
          <w:lang w:val="ru-RU"/>
        </w:rPr>
        <w:t>ую</w:t>
      </w:r>
      <w:r w:rsidRPr="000E6DF0">
        <w:rPr>
          <w:rFonts w:ascii="Times New Roman"/>
          <w:lang w:val="ru-RU"/>
        </w:rPr>
        <w:t xml:space="preserve"> решено утвер</w:t>
      </w:r>
      <w:r>
        <w:rPr>
          <w:rFonts w:ascii="Times New Roman"/>
          <w:lang w:val="ru-RU"/>
        </w:rPr>
        <w:t>д</w:t>
      </w:r>
      <w:r w:rsidRPr="000E6DF0">
        <w:rPr>
          <w:rFonts w:ascii="Times New Roman"/>
          <w:lang w:val="ru-RU"/>
        </w:rPr>
        <w:t xml:space="preserve">ить на </w:t>
      </w:r>
      <w:r>
        <w:rPr>
          <w:rFonts w:ascii="Times New Roman"/>
        </w:rPr>
        <w:t>V</w:t>
      </w:r>
      <w:r w:rsidRPr="000E6DF0">
        <w:rPr>
          <w:rFonts w:ascii="Times New Roman"/>
          <w:lang w:val="ru-RU"/>
        </w:rPr>
        <w:t xml:space="preserve"> </w:t>
      </w:r>
      <w:r>
        <w:rPr>
          <w:rFonts w:ascii="Times New Roman"/>
          <w:lang w:val="ru-RU"/>
        </w:rPr>
        <w:t>Г</w:t>
      </w:r>
      <w:r w:rsidRPr="000E6DF0">
        <w:rPr>
          <w:rFonts w:ascii="Times New Roman"/>
          <w:lang w:val="ru-RU"/>
        </w:rPr>
        <w:t xml:space="preserve">енеральной </w:t>
      </w:r>
      <w:r>
        <w:rPr>
          <w:rFonts w:ascii="Times New Roman"/>
          <w:lang w:val="ru-RU"/>
        </w:rPr>
        <w:t xml:space="preserve">Ассамблее </w:t>
      </w:r>
      <w:r w:rsidRPr="000E6DF0">
        <w:rPr>
          <w:rFonts w:ascii="Times New Roman"/>
          <w:lang w:val="ru-RU"/>
        </w:rPr>
        <w:t>в Хэйлунцзян и обсуд</w:t>
      </w:r>
      <w:r>
        <w:rPr>
          <w:rFonts w:ascii="Times New Roman"/>
          <w:lang w:val="ru-RU"/>
        </w:rPr>
        <w:t>и</w:t>
      </w:r>
      <w:r w:rsidRPr="000E6DF0">
        <w:rPr>
          <w:rFonts w:ascii="Times New Roman"/>
          <w:lang w:val="ru-RU"/>
        </w:rPr>
        <w:t xml:space="preserve">ть конкретные направления будущей деятельности. Принято решение рассмотреть разнообразные мнения для утверждения на рабочей комиссии и утвердить эмблему АРАССВА на </w:t>
      </w:r>
      <w:r>
        <w:rPr>
          <w:rFonts w:ascii="Times New Roman"/>
        </w:rPr>
        <w:t>VI</w:t>
      </w:r>
      <w:r w:rsidRPr="000E6DF0">
        <w:rPr>
          <w:rFonts w:ascii="Times New Roman"/>
          <w:lang w:val="ru-RU"/>
        </w:rPr>
        <w:t xml:space="preserve"> Генеральной </w:t>
      </w:r>
      <w:r>
        <w:rPr>
          <w:rFonts w:ascii="Times New Roman"/>
          <w:lang w:val="ru-RU"/>
        </w:rPr>
        <w:t xml:space="preserve">Ассамблее </w:t>
      </w:r>
      <w:r w:rsidRPr="000E6DF0">
        <w:rPr>
          <w:rFonts w:ascii="Times New Roman"/>
          <w:lang w:val="ru-RU"/>
        </w:rPr>
        <w:t>АРАССВА.</w:t>
      </w:r>
    </w:p>
    <w:p w:rsidR="005E5AEB" w:rsidRPr="000E6DF0" w:rsidRDefault="005E5AEB" w:rsidP="005E5AEB">
      <w:pPr>
        <w:numPr>
          <w:ilvl w:val="1"/>
          <w:numId w:val="2"/>
        </w:numPr>
        <w:rPr>
          <w:rFonts w:ascii="Times New Roman"/>
          <w:lang w:val="ru-RU"/>
        </w:rPr>
      </w:pPr>
      <w:r w:rsidRPr="000E6DF0">
        <w:rPr>
          <w:rFonts w:ascii="Times New Roman"/>
          <w:b/>
          <w:bCs/>
          <w:lang w:val="ru-RU"/>
        </w:rPr>
        <w:t>Вопрос о направлении сот</w:t>
      </w:r>
      <w:r>
        <w:rPr>
          <w:rFonts w:ascii="Times New Roman"/>
          <w:b/>
          <w:bCs/>
          <w:lang w:val="ru-RU"/>
        </w:rPr>
        <w:t>рудников из членов-регионов</w:t>
      </w:r>
      <w:r w:rsidRPr="000E6DF0">
        <w:rPr>
          <w:rFonts w:ascii="Times New Roman"/>
          <w:b/>
          <w:bCs/>
          <w:lang w:val="ru-RU"/>
        </w:rPr>
        <w:t xml:space="preserve"> в Секретариат </w:t>
      </w:r>
      <w:r>
        <w:rPr>
          <w:rFonts w:ascii="Times New Roman"/>
          <w:b/>
          <w:bCs/>
          <w:lang w:val="ru-RU"/>
        </w:rPr>
        <w:t>АРАССВА</w:t>
      </w:r>
      <w:r w:rsidRPr="000E6DF0">
        <w:rPr>
          <w:rFonts w:ascii="Times New Roman"/>
          <w:b/>
          <w:bCs/>
          <w:lang w:val="ru-RU"/>
        </w:rPr>
        <w:t xml:space="preserve"> (Секретариат)</w:t>
      </w:r>
      <w:r w:rsidRPr="000E6DF0">
        <w:rPr>
          <w:rFonts w:ascii="Times New Roman"/>
          <w:b/>
          <w:bCs/>
        </w:rPr>
        <w:t> </w:t>
      </w:r>
      <w:r w:rsidRPr="000E6DF0">
        <w:rPr>
          <w:rFonts w:ascii="Times New Roman"/>
          <w:b/>
          <w:bCs/>
          <w:lang w:val="ru-RU"/>
        </w:rPr>
        <w:t xml:space="preserve"> </w:t>
      </w:r>
      <w:r w:rsidRPr="000E6DF0">
        <w:rPr>
          <w:rFonts w:ascii="Times New Roman"/>
          <w:lang w:val="ru-RU"/>
        </w:rPr>
        <w:br/>
        <w:t>Секретариат предложил направл</w:t>
      </w:r>
      <w:r>
        <w:rPr>
          <w:rFonts w:ascii="Times New Roman"/>
          <w:lang w:val="ru-RU"/>
        </w:rPr>
        <w:t>ять</w:t>
      </w:r>
      <w:r w:rsidRPr="000E6DF0">
        <w:rPr>
          <w:rFonts w:ascii="Times New Roman"/>
          <w:lang w:val="ru-RU"/>
        </w:rPr>
        <w:t xml:space="preserve"> сотрудников из членов АРАССВА в Секретариат </w:t>
      </w:r>
      <w:r>
        <w:rPr>
          <w:rFonts w:ascii="Times New Roman"/>
          <w:lang w:val="ru-RU"/>
        </w:rPr>
        <w:t>АРАССВА</w:t>
      </w:r>
      <w:r w:rsidRPr="000E6DF0">
        <w:rPr>
          <w:rFonts w:ascii="Times New Roman"/>
          <w:lang w:val="ru-RU"/>
        </w:rPr>
        <w:t xml:space="preserve"> для его активной и </w:t>
      </w:r>
      <w:r>
        <w:rPr>
          <w:rFonts w:ascii="Times New Roman"/>
          <w:lang w:val="ru-RU"/>
        </w:rPr>
        <w:t>надлежащей</w:t>
      </w:r>
      <w:r w:rsidRPr="000E6DF0">
        <w:rPr>
          <w:rFonts w:ascii="Times New Roman"/>
          <w:lang w:val="ru-RU"/>
        </w:rPr>
        <w:t xml:space="preserve"> работы.</w:t>
      </w:r>
      <w:r>
        <w:rPr>
          <w:rFonts w:ascii="Times New Roman"/>
          <w:lang w:val="ru-RU"/>
        </w:rPr>
        <w:t xml:space="preserve"> Участники </w:t>
      </w:r>
      <w:r w:rsidRPr="000E6DF0">
        <w:rPr>
          <w:rFonts w:ascii="Times New Roman"/>
          <w:lang w:val="ru-RU"/>
        </w:rPr>
        <w:t>принциально согласились направл</w:t>
      </w:r>
      <w:r>
        <w:rPr>
          <w:rFonts w:ascii="Times New Roman"/>
          <w:lang w:val="ru-RU"/>
        </w:rPr>
        <w:t>ять</w:t>
      </w:r>
      <w:r w:rsidRPr="000E6DF0">
        <w:rPr>
          <w:rFonts w:ascii="Times New Roman"/>
          <w:lang w:val="ru-RU"/>
        </w:rPr>
        <w:t xml:space="preserve"> сотрудников в Секр</w:t>
      </w:r>
      <w:r>
        <w:rPr>
          <w:rFonts w:ascii="Times New Roman"/>
          <w:lang w:val="ru-RU"/>
        </w:rPr>
        <w:t>е</w:t>
      </w:r>
      <w:r w:rsidRPr="000E6DF0">
        <w:rPr>
          <w:rFonts w:ascii="Times New Roman"/>
          <w:lang w:val="ru-RU"/>
        </w:rPr>
        <w:t xml:space="preserve">тариат, и </w:t>
      </w:r>
      <w:r>
        <w:rPr>
          <w:rFonts w:ascii="Times New Roman"/>
          <w:lang w:val="ru-RU"/>
        </w:rPr>
        <w:t xml:space="preserve">далее </w:t>
      </w:r>
      <w:r w:rsidRPr="000E6DF0">
        <w:rPr>
          <w:rFonts w:ascii="Times New Roman"/>
          <w:lang w:val="ru-RU"/>
        </w:rPr>
        <w:t>обсуд</w:t>
      </w:r>
      <w:r>
        <w:rPr>
          <w:rFonts w:ascii="Times New Roman"/>
          <w:lang w:val="ru-RU"/>
        </w:rPr>
        <w:t>я</w:t>
      </w:r>
      <w:r w:rsidRPr="000E6DF0">
        <w:rPr>
          <w:rFonts w:ascii="Times New Roman"/>
          <w:lang w:val="ru-RU"/>
        </w:rPr>
        <w:t>т</w:t>
      </w:r>
      <w:r>
        <w:rPr>
          <w:rFonts w:ascii="Times New Roman"/>
          <w:lang w:val="ru-RU"/>
        </w:rPr>
        <w:t xml:space="preserve"> этот вопрос </w:t>
      </w:r>
      <w:r w:rsidRPr="000E6DF0">
        <w:rPr>
          <w:rFonts w:ascii="Times New Roman"/>
          <w:lang w:val="ru-RU"/>
        </w:rPr>
        <w:t>по странам.</w:t>
      </w:r>
      <w:r w:rsidRPr="000E6DF0">
        <w:rPr>
          <w:rStyle w:val="a6"/>
          <w:rFonts w:ascii="Times New Roman"/>
          <w:lang w:val="ru-RU"/>
        </w:rPr>
        <w:t xml:space="preserve"> </w:t>
      </w:r>
    </w:p>
    <w:p w:rsidR="005E5AEB" w:rsidRPr="000E6DF0" w:rsidRDefault="005E5AEB" w:rsidP="005E5AEB">
      <w:pPr>
        <w:numPr>
          <w:ilvl w:val="1"/>
          <w:numId w:val="2"/>
        </w:numPr>
        <w:rPr>
          <w:rFonts w:ascii="Times New Roman"/>
          <w:lang w:val="ru-RU"/>
        </w:rPr>
      </w:pPr>
      <w:r w:rsidRPr="000E6DF0">
        <w:rPr>
          <w:rFonts w:ascii="Times New Roman"/>
          <w:b/>
          <w:bCs/>
          <w:lang w:val="ru-RU"/>
        </w:rPr>
        <w:t xml:space="preserve">Проведение </w:t>
      </w:r>
      <w:r>
        <w:rPr>
          <w:rFonts w:ascii="Times New Roman"/>
          <w:b/>
          <w:bCs/>
        </w:rPr>
        <w:t>VII</w:t>
      </w:r>
      <w:r w:rsidRPr="000E6DF0">
        <w:rPr>
          <w:rFonts w:ascii="Times New Roman"/>
          <w:b/>
          <w:bCs/>
          <w:lang w:val="ru-RU"/>
        </w:rPr>
        <w:t xml:space="preserve"> </w:t>
      </w:r>
      <w:r>
        <w:rPr>
          <w:rFonts w:ascii="Times New Roman"/>
          <w:b/>
          <w:bCs/>
          <w:lang w:val="ru-RU"/>
        </w:rPr>
        <w:t>Г</w:t>
      </w:r>
      <w:r w:rsidRPr="000E6DF0">
        <w:rPr>
          <w:rFonts w:ascii="Times New Roman"/>
          <w:b/>
          <w:bCs/>
          <w:lang w:val="ru-RU"/>
        </w:rPr>
        <w:t xml:space="preserve">енеральной </w:t>
      </w:r>
      <w:r>
        <w:rPr>
          <w:rFonts w:ascii="Times New Roman"/>
          <w:b/>
          <w:bCs/>
          <w:lang w:val="ru-RU"/>
        </w:rPr>
        <w:t>Ассамблеи</w:t>
      </w:r>
      <w:r w:rsidRPr="000E6DF0">
        <w:rPr>
          <w:rFonts w:ascii="Times New Roman"/>
          <w:b/>
          <w:bCs/>
          <w:lang w:val="ru-RU"/>
        </w:rPr>
        <w:t xml:space="preserve"> АРАССВА и Экспо</w:t>
      </w:r>
      <w:r>
        <w:rPr>
          <w:rFonts w:ascii="Times New Roman"/>
          <w:b/>
          <w:bCs/>
          <w:lang w:val="ru-RU"/>
        </w:rPr>
        <w:t>-выставки</w:t>
      </w:r>
      <w:r w:rsidRPr="000E6DF0">
        <w:rPr>
          <w:rFonts w:ascii="Times New Roman"/>
          <w:b/>
          <w:bCs/>
          <w:lang w:val="ru-RU"/>
        </w:rPr>
        <w:t xml:space="preserve"> СВА (провинция Шан</w:t>
      </w:r>
      <w:r>
        <w:rPr>
          <w:rFonts w:ascii="Times New Roman"/>
          <w:b/>
          <w:bCs/>
          <w:lang w:val="ru-RU"/>
        </w:rPr>
        <w:t>ьдун</w:t>
      </w:r>
      <w:r w:rsidRPr="000E6DF0">
        <w:rPr>
          <w:rFonts w:ascii="Times New Roman"/>
          <w:b/>
          <w:bCs/>
          <w:lang w:val="ru-RU"/>
        </w:rPr>
        <w:t xml:space="preserve">) </w:t>
      </w:r>
      <w:r w:rsidRPr="000E6DF0">
        <w:rPr>
          <w:rFonts w:ascii="Times New Roman"/>
          <w:lang w:val="ru-RU"/>
        </w:rPr>
        <w:br/>
        <w:t xml:space="preserve">Провинция </w:t>
      </w:r>
      <w:r w:rsidRPr="00936A0C">
        <w:rPr>
          <w:rFonts w:ascii="Times New Roman"/>
          <w:bCs/>
          <w:lang w:val="ru-RU"/>
        </w:rPr>
        <w:t>Шаньдун</w:t>
      </w:r>
      <w:r w:rsidRPr="000E6DF0">
        <w:rPr>
          <w:rFonts w:ascii="Times New Roman"/>
          <w:lang w:val="ru-RU"/>
        </w:rPr>
        <w:t xml:space="preserve"> </w:t>
      </w:r>
      <w:r>
        <w:rPr>
          <w:rFonts w:ascii="Times New Roman"/>
          <w:lang w:val="ru-RU"/>
        </w:rPr>
        <w:t>доложила об экономиче</w:t>
      </w:r>
      <w:r w:rsidRPr="000E6DF0">
        <w:rPr>
          <w:rFonts w:ascii="Times New Roman"/>
          <w:lang w:val="ru-RU"/>
        </w:rPr>
        <w:t>ск</w:t>
      </w:r>
      <w:r>
        <w:rPr>
          <w:rFonts w:ascii="Times New Roman"/>
          <w:lang w:val="ru-RU"/>
        </w:rPr>
        <w:t>ой</w:t>
      </w:r>
      <w:r w:rsidRPr="000E6DF0">
        <w:rPr>
          <w:rFonts w:ascii="Times New Roman"/>
          <w:lang w:val="ru-RU"/>
        </w:rPr>
        <w:t xml:space="preserve"> ситуаци</w:t>
      </w:r>
      <w:r>
        <w:rPr>
          <w:rFonts w:ascii="Times New Roman"/>
          <w:lang w:val="ru-RU"/>
        </w:rPr>
        <w:t>и в</w:t>
      </w:r>
      <w:r w:rsidRPr="000E6DF0">
        <w:rPr>
          <w:rFonts w:ascii="Times New Roman"/>
          <w:lang w:val="ru-RU"/>
        </w:rPr>
        <w:t xml:space="preserve"> </w:t>
      </w:r>
      <w:r>
        <w:rPr>
          <w:rFonts w:ascii="Times New Roman"/>
          <w:lang w:val="ru-RU"/>
        </w:rPr>
        <w:t>пр</w:t>
      </w:r>
      <w:r w:rsidRPr="000E6DF0">
        <w:rPr>
          <w:rFonts w:ascii="Times New Roman"/>
          <w:lang w:val="ru-RU"/>
        </w:rPr>
        <w:t>овинции Шан</w:t>
      </w:r>
      <w:r>
        <w:rPr>
          <w:rFonts w:ascii="Times New Roman"/>
          <w:lang w:val="ru-RU"/>
        </w:rPr>
        <w:t>ь</w:t>
      </w:r>
      <w:r w:rsidRPr="000E6DF0">
        <w:rPr>
          <w:rFonts w:ascii="Times New Roman"/>
          <w:lang w:val="ru-RU"/>
        </w:rPr>
        <w:t>дун и обмен</w:t>
      </w:r>
      <w:r>
        <w:rPr>
          <w:rFonts w:ascii="Times New Roman"/>
          <w:lang w:val="ru-RU"/>
        </w:rPr>
        <w:t>ах экономического характера</w:t>
      </w:r>
      <w:r w:rsidRPr="000E6DF0">
        <w:rPr>
          <w:rFonts w:ascii="Times New Roman"/>
          <w:lang w:val="ru-RU"/>
        </w:rPr>
        <w:t xml:space="preserve"> </w:t>
      </w:r>
      <w:r>
        <w:rPr>
          <w:rFonts w:ascii="Times New Roman"/>
          <w:lang w:val="ru-RU"/>
        </w:rPr>
        <w:t>со</w:t>
      </w:r>
      <w:r w:rsidRPr="000E6DF0">
        <w:rPr>
          <w:rFonts w:ascii="Times New Roman"/>
          <w:lang w:val="ru-RU"/>
        </w:rPr>
        <w:t xml:space="preserve"> странами СВА. Кроме того, она активно рассматривает проведение 7-ой Генеральной </w:t>
      </w:r>
      <w:r>
        <w:rPr>
          <w:rFonts w:ascii="Times New Roman"/>
          <w:lang w:val="ru-RU"/>
        </w:rPr>
        <w:t>Ассамблеи</w:t>
      </w:r>
      <w:r w:rsidRPr="000E6DF0">
        <w:rPr>
          <w:rFonts w:ascii="Times New Roman"/>
          <w:lang w:val="ru-RU"/>
        </w:rPr>
        <w:t xml:space="preserve"> АРАССВА и Экспо</w:t>
      </w:r>
      <w:r>
        <w:rPr>
          <w:rFonts w:ascii="Times New Roman"/>
          <w:lang w:val="ru-RU"/>
        </w:rPr>
        <w:t>-выставки</w:t>
      </w:r>
      <w:r w:rsidRPr="000E6DF0">
        <w:rPr>
          <w:rFonts w:ascii="Times New Roman"/>
          <w:lang w:val="ru-RU"/>
        </w:rPr>
        <w:t xml:space="preserve"> СВА.</w:t>
      </w:r>
    </w:p>
    <w:p w:rsidR="005E5AEB" w:rsidRPr="000E6DF0" w:rsidRDefault="005E5AEB" w:rsidP="005E5AEB">
      <w:pPr>
        <w:numPr>
          <w:ilvl w:val="1"/>
          <w:numId w:val="2"/>
        </w:numPr>
        <w:rPr>
          <w:rFonts w:ascii="Times New Roman"/>
          <w:lang w:val="ru-RU"/>
        </w:rPr>
      </w:pPr>
      <w:r>
        <w:rPr>
          <w:rFonts w:ascii="Times New Roman"/>
          <w:b/>
          <w:bCs/>
        </w:rPr>
        <w:t>XVII</w:t>
      </w:r>
      <w:r w:rsidRPr="000E6DF0">
        <w:rPr>
          <w:rFonts w:ascii="Times New Roman"/>
          <w:b/>
          <w:bCs/>
          <w:lang w:val="ru-RU"/>
        </w:rPr>
        <w:t xml:space="preserve"> </w:t>
      </w:r>
      <w:r>
        <w:rPr>
          <w:rFonts w:ascii="Times New Roman"/>
          <w:b/>
          <w:bCs/>
          <w:lang w:val="ru-RU"/>
        </w:rPr>
        <w:t>Т</w:t>
      </w:r>
      <w:r w:rsidRPr="000E6DF0">
        <w:rPr>
          <w:rFonts w:ascii="Times New Roman"/>
          <w:b/>
          <w:bCs/>
          <w:lang w:val="ru-RU"/>
        </w:rPr>
        <w:t xml:space="preserve">оргово-экономическая </w:t>
      </w:r>
      <w:r>
        <w:rPr>
          <w:rFonts w:ascii="Times New Roman"/>
          <w:b/>
          <w:bCs/>
          <w:lang w:val="ru-RU"/>
        </w:rPr>
        <w:t>выставка-ярмарка</w:t>
      </w:r>
      <w:r w:rsidRPr="000E6DF0">
        <w:rPr>
          <w:rFonts w:ascii="Times New Roman"/>
          <w:b/>
          <w:bCs/>
          <w:lang w:val="ru-RU"/>
        </w:rPr>
        <w:t xml:space="preserve"> в Харбине и </w:t>
      </w:r>
      <w:r>
        <w:rPr>
          <w:rFonts w:ascii="Times New Roman"/>
          <w:b/>
          <w:bCs/>
          <w:lang w:val="ru-RU"/>
        </w:rPr>
        <w:t>провозглашение</w:t>
      </w:r>
      <w:r w:rsidRPr="000E6DF0">
        <w:rPr>
          <w:rFonts w:ascii="Times New Roman"/>
          <w:b/>
          <w:bCs/>
          <w:lang w:val="ru-RU"/>
        </w:rPr>
        <w:t xml:space="preserve"> 2006</w:t>
      </w:r>
      <w:r>
        <w:rPr>
          <w:rFonts w:ascii="Times New Roman"/>
          <w:b/>
          <w:bCs/>
          <w:lang w:val="ru-RU"/>
        </w:rPr>
        <w:t xml:space="preserve"> </w:t>
      </w:r>
      <w:r w:rsidRPr="000E6DF0">
        <w:rPr>
          <w:rFonts w:ascii="Times New Roman"/>
          <w:b/>
          <w:bCs/>
          <w:lang w:val="ru-RU"/>
        </w:rPr>
        <w:t>года</w:t>
      </w:r>
      <w:r>
        <w:rPr>
          <w:rFonts w:ascii="Times New Roman"/>
          <w:b/>
          <w:bCs/>
          <w:lang w:val="ru-RU"/>
        </w:rPr>
        <w:t xml:space="preserve"> -</w:t>
      </w:r>
      <w:r w:rsidRPr="000E6DF0">
        <w:rPr>
          <w:rFonts w:ascii="Times New Roman"/>
          <w:b/>
          <w:bCs/>
          <w:lang w:val="ru-RU"/>
        </w:rPr>
        <w:t xml:space="preserve"> годом России (провинция Хэйлунцзян)</w:t>
      </w:r>
      <w:r w:rsidRPr="000E6DF0">
        <w:rPr>
          <w:rFonts w:ascii="Times New Roman"/>
          <w:b/>
          <w:bCs/>
        </w:rPr>
        <w:t> </w:t>
      </w:r>
      <w:r w:rsidRPr="000E6DF0">
        <w:rPr>
          <w:rFonts w:ascii="Times New Roman"/>
          <w:b/>
          <w:bCs/>
          <w:lang w:val="ru-RU"/>
        </w:rPr>
        <w:t xml:space="preserve"> </w:t>
      </w:r>
      <w:r w:rsidRPr="000E6DF0">
        <w:rPr>
          <w:rFonts w:ascii="Times New Roman"/>
          <w:lang w:val="ru-RU"/>
        </w:rPr>
        <w:br/>
        <w:t xml:space="preserve">Провинция Хэйлунцзян </w:t>
      </w:r>
      <w:r>
        <w:rPr>
          <w:rFonts w:ascii="Times New Roman"/>
          <w:lang w:val="ru-RU"/>
        </w:rPr>
        <w:t>по</w:t>
      </w:r>
      <w:r w:rsidRPr="000E6DF0">
        <w:rPr>
          <w:rFonts w:ascii="Times New Roman"/>
          <w:lang w:val="ru-RU"/>
        </w:rPr>
        <w:t>просил</w:t>
      </w:r>
      <w:r>
        <w:rPr>
          <w:rFonts w:ascii="Times New Roman"/>
          <w:lang w:val="ru-RU"/>
        </w:rPr>
        <w:t>а члены-регионы</w:t>
      </w:r>
      <w:r w:rsidRPr="000E6DF0">
        <w:rPr>
          <w:rFonts w:ascii="Times New Roman"/>
          <w:lang w:val="ru-RU"/>
        </w:rPr>
        <w:t>, что</w:t>
      </w:r>
      <w:r>
        <w:rPr>
          <w:rFonts w:ascii="Times New Roman"/>
          <w:lang w:val="ru-RU"/>
        </w:rPr>
        <w:t>бы</w:t>
      </w:r>
      <w:r w:rsidRPr="000E6DF0">
        <w:rPr>
          <w:rFonts w:ascii="Times New Roman"/>
          <w:lang w:val="ru-RU"/>
        </w:rPr>
        <w:t xml:space="preserve"> делегации всех региональных администраций-членов </w:t>
      </w:r>
      <w:r>
        <w:rPr>
          <w:rFonts w:ascii="Times New Roman"/>
          <w:lang w:val="ru-RU"/>
        </w:rPr>
        <w:t>АРАССВА</w:t>
      </w:r>
      <w:r w:rsidRPr="000E6DF0">
        <w:rPr>
          <w:rFonts w:ascii="Times New Roman"/>
          <w:lang w:val="ru-RU"/>
        </w:rPr>
        <w:t xml:space="preserve"> </w:t>
      </w:r>
      <w:r>
        <w:rPr>
          <w:rFonts w:ascii="Times New Roman"/>
          <w:lang w:val="ru-RU"/>
        </w:rPr>
        <w:t>приняли</w:t>
      </w:r>
      <w:r w:rsidRPr="000E6DF0">
        <w:rPr>
          <w:rFonts w:ascii="Times New Roman"/>
          <w:lang w:val="ru-RU"/>
        </w:rPr>
        <w:t xml:space="preserve"> участие в «</w:t>
      </w:r>
      <w:r>
        <w:rPr>
          <w:rFonts w:ascii="Times New Roman"/>
        </w:rPr>
        <w:t>XXII</w:t>
      </w:r>
      <w:r w:rsidRPr="000E6DF0">
        <w:rPr>
          <w:rFonts w:ascii="Times New Roman"/>
          <w:lang w:val="ru-RU"/>
        </w:rPr>
        <w:t xml:space="preserve"> </w:t>
      </w:r>
      <w:r>
        <w:rPr>
          <w:rFonts w:ascii="Times New Roman"/>
          <w:lang w:val="ru-RU"/>
        </w:rPr>
        <w:t>М</w:t>
      </w:r>
      <w:r w:rsidRPr="000E6DF0">
        <w:rPr>
          <w:rFonts w:ascii="Times New Roman"/>
          <w:lang w:val="ru-RU"/>
        </w:rPr>
        <w:t>еждународн</w:t>
      </w:r>
      <w:r>
        <w:rPr>
          <w:rFonts w:ascii="Times New Roman"/>
          <w:lang w:val="ru-RU"/>
        </w:rPr>
        <w:t>ом фестивале льда</w:t>
      </w:r>
      <w:r w:rsidRPr="000E6DF0">
        <w:rPr>
          <w:rFonts w:ascii="Times New Roman"/>
          <w:lang w:val="ru-RU"/>
        </w:rPr>
        <w:t xml:space="preserve"> и снег</w:t>
      </w:r>
      <w:r>
        <w:rPr>
          <w:rFonts w:ascii="Times New Roman"/>
          <w:lang w:val="ru-RU"/>
        </w:rPr>
        <w:t>а»</w:t>
      </w:r>
      <w:r w:rsidRPr="000E6DF0">
        <w:rPr>
          <w:rFonts w:ascii="Times New Roman"/>
          <w:lang w:val="ru-RU"/>
        </w:rPr>
        <w:t xml:space="preserve"> в Харбине, </w:t>
      </w:r>
      <w:r>
        <w:rPr>
          <w:rFonts w:ascii="Times New Roman"/>
          <w:lang w:val="ru-RU"/>
        </w:rPr>
        <w:t>проводимого в</w:t>
      </w:r>
      <w:r w:rsidRPr="000E6DF0">
        <w:rPr>
          <w:rFonts w:ascii="Times New Roman"/>
          <w:lang w:val="ru-RU"/>
        </w:rPr>
        <w:t xml:space="preserve"> 2006</w:t>
      </w:r>
      <w:r>
        <w:rPr>
          <w:rFonts w:ascii="Times New Roman"/>
          <w:lang w:val="ru-RU"/>
        </w:rPr>
        <w:t xml:space="preserve"> </w:t>
      </w:r>
      <w:r w:rsidRPr="000E6DF0">
        <w:rPr>
          <w:rFonts w:ascii="Times New Roman"/>
          <w:lang w:val="ru-RU"/>
        </w:rPr>
        <w:t>г.</w:t>
      </w:r>
      <w:r>
        <w:rPr>
          <w:rFonts w:ascii="Times New Roman"/>
          <w:lang w:val="ru-RU"/>
        </w:rPr>
        <w:t xml:space="preserve"> –</w:t>
      </w:r>
      <w:r w:rsidRPr="000E6DF0">
        <w:rPr>
          <w:rFonts w:ascii="Times New Roman"/>
          <w:lang w:val="ru-RU"/>
        </w:rPr>
        <w:t xml:space="preserve"> </w:t>
      </w:r>
      <w:r>
        <w:rPr>
          <w:rFonts w:ascii="Times New Roman"/>
          <w:lang w:val="ru-RU"/>
        </w:rPr>
        <w:t>в «</w:t>
      </w:r>
      <w:r w:rsidRPr="000E6DF0">
        <w:rPr>
          <w:rFonts w:ascii="Times New Roman"/>
          <w:lang w:val="ru-RU"/>
        </w:rPr>
        <w:t>год России</w:t>
      </w:r>
      <w:r>
        <w:rPr>
          <w:rFonts w:ascii="Times New Roman"/>
          <w:lang w:val="ru-RU"/>
        </w:rPr>
        <w:t xml:space="preserve"> в Китае», а также в</w:t>
      </w:r>
      <w:r w:rsidRPr="000E6DF0">
        <w:rPr>
          <w:rFonts w:ascii="Times New Roman"/>
          <w:lang w:val="ru-RU"/>
        </w:rPr>
        <w:t xml:space="preserve"> «</w:t>
      </w:r>
      <w:r>
        <w:rPr>
          <w:rFonts w:ascii="Times New Roman"/>
        </w:rPr>
        <w:t>XVII</w:t>
      </w:r>
      <w:r w:rsidRPr="000E6DF0">
        <w:rPr>
          <w:rFonts w:ascii="Times New Roman"/>
          <w:lang w:val="ru-RU"/>
        </w:rPr>
        <w:t xml:space="preserve"> </w:t>
      </w:r>
      <w:r>
        <w:rPr>
          <w:rFonts w:ascii="Times New Roman"/>
          <w:lang w:val="ru-RU"/>
        </w:rPr>
        <w:t>То</w:t>
      </w:r>
      <w:r w:rsidRPr="000E6DF0">
        <w:rPr>
          <w:rFonts w:ascii="Times New Roman"/>
          <w:lang w:val="ru-RU"/>
        </w:rPr>
        <w:t xml:space="preserve">ргово-экономическая </w:t>
      </w:r>
      <w:r>
        <w:rPr>
          <w:rFonts w:ascii="Times New Roman"/>
          <w:lang w:val="ru-RU"/>
        </w:rPr>
        <w:t>выставке-ярмарке</w:t>
      </w:r>
      <w:r w:rsidRPr="000E6DF0">
        <w:rPr>
          <w:rFonts w:ascii="Times New Roman"/>
          <w:lang w:val="ru-RU"/>
        </w:rPr>
        <w:t>».</w:t>
      </w:r>
      <w:r w:rsidRPr="000E6DF0">
        <w:rPr>
          <w:rFonts w:ascii="Times New Roman"/>
        </w:rPr>
        <w:t> </w:t>
      </w:r>
    </w:p>
    <w:p w:rsidR="005E5AEB" w:rsidRPr="000E6DF0" w:rsidRDefault="005E5AEB" w:rsidP="005E5AEB">
      <w:pPr>
        <w:numPr>
          <w:ilvl w:val="1"/>
          <w:numId w:val="2"/>
        </w:numPr>
        <w:rPr>
          <w:rFonts w:ascii="Times New Roman"/>
          <w:lang w:val="ru-RU"/>
        </w:rPr>
      </w:pPr>
      <w:r w:rsidRPr="000E6DF0">
        <w:rPr>
          <w:rFonts w:ascii="Times New Roman"/>
          <w:b/>
          <w:bCs/>
          <w:lang w:val="ru-RU"/>
        </w:rPr>
        <w:t xml:space="preserve">Проведение </w:t>
      </w:r>
      <w:r>
        <w:rPr>
          <w:rFonts w:ascii="Times New Roman"/>
          <w:b/>
          <w:bCs/>
          <w:lang w:val="ru-RU"/>
        </w:rPr>
        <w:t>Экономической Э</w:t>
      </w:r>
      <w:r w:rsidRPr="000E6DF0">
        <w:rPr>
          <w:rFonts w:ascii="Times New Roman"/>
          <w:b/>
          <w:bCs/>
          <w:lang w:val="ru-RU"/>
        </w:rPr>
        <w:t>кспо</w:t>
      </w:r>
      <w:r>
        <w:rPr>
          <w:rFonts w:ascii="Times New Roman"/>
          <w:b/>
          <w:bCs/>
          <w:lang w:val="ru-RU"/>
        </w:rPr>
        <w:t>-выставки</w:t>
      </w:r>
      <w:r w:rsidRPr="000E6DF0">
        <w:rPr>
          <w:rFonts w:ascii="Times New Roman"/>
          <w:b/>
          <w:bCs/>
          <w:lang w:val="ru-RU"/>
        </w:rPr>
        <w:t xml:space="preserve"> в регионе СВА в 2006</w:t>
      </w:r>
      <w:r>
        <w:rPr>
          <w:rFonts w:ascii="Times New Roman"/>
          <w:b/>
          <w:bCs/>
          <w:lang w:val="ru-RU"/>
        </w:rPr>
        <w:t xml:space="preserve"> </w:t>
      </w:r>
      <w:r w:rsidRPr="000E6DF0">
        <w:rPr>
          <w:rFonts w:ascii="Times New Roman"/>
          <w:b/>
          <w:bCs/>
          <w:lang w:val="ru-RU"/>
        </w:rPr>
        <w:t>г. (префектура Тояма)</w:t>
      </w:r>
      <w:r w:rsidRPr="000E6DF0">
        <w:rPr>
          <w:rFonts w:ascii="Times New Roman"/>
          <w:b/>
          <w:bCs/>
        </w:rPr>
        <w:t> </w:t>
      </w:r>
      <w:r w:rsidRPr="000E6DF0">
        <w:rPr>
          <w:rFonts w:ascii="Times New Roman"/>
          <w:b/>
          <w:bCs/>
          <w:lang w:val="ru-RU"/>
        </w:rPr>
        <w:t xml:space="preserve"> </w:t>
      </w:r>
      <w:r w:rsidRPr="000E6DF0">
        <w:rPr>
          <w:rFonts w:ascii="Times New Roman"/>
          <w:lang w:val="ru-RU"/>
        </w:rPr>
        <w:br/>
        <w:t>Префектура Тояма</w:t>
      </w:r>
      <w:r>
        <w:rPr>
          <w:rFonts w:ascii="Times New Roman"/>
          <w:lang w:val="ru-RU"/>
        </w:rPr>
        <w:t xml:space="preserve"> попросила члены-регионы</w:t>
      </w:r>
      <w:r w:rsidRPr="000E6DF0">
        <w:rPr>
          <w:rFonts w:ascii="Times New Roman"/>
          <w:lang w:val="ru-RU"/>
        </w:rPr>
        <w:t xml:space="preserve"> принять активное участие в Экспо</w:t>
      </w:r>
      <w:r>
        <w:rPr>
          <w:rFonts w:ascii="Times New Roman"/>
          <w:lang w:val="ru-RU"/>
        </w:rPr>
        <w:t>-выставке</w:t>
      </w:r>
      <w:r w:rsidRPr="000E6DF0">
        <w:rPr>
          <w:rFonts w:ascii="Times New Roman"/>
          <w:lang w:val="ru-RU"/>
        </w:rPr>
        <w:t xml:space="preserve"> </w:t>
      </w:r>
      <w:r>
        <w:rPr>
          <w:rFonts w:ascii="Times New Roman"/>
          <w:lang w:val="ru-RU"/>
        </w:rPr>
        <w:t>с целью</w:t>
      </w:r>
      <w:r w:rsidRPr="000E6DF0">
        <w:rPr>
          <w:rFonts w:ascii="Times New Roman"/>
          <w:lang w:val="ru-RU"/>
        </w:rPr>
        <w:t xml:space="preserve"> для поощрения торгово-экономическ</w:t>
      </w:r>
      <w:r>
        <w:rPr>
          <w:rFonts w:ascii="Times New Roman"/>
          <w:lang w:val="ru-RU"/>
        </w:rPr>
        <w:t>их</w:t>
      </w:r>
      <w:r w:rsidRPr="000E6DF0">
        <w:rPr>
          <w:rFonts w:ascii="Times New Roman"/>
          <w:lang w:val="ru-RU"/>
        </w:rPr>
        <w:t xml:space="preserve"> обмен</w:t>
      </w:r>
      <w:r>
        <w:rPr>
          <w:rFonts w:ascii="Times New Roman"/>
          <w:lang w:val="ru-RU"/>
        </w:rPr>
        <w:t>ов</w:t>
      </w:r>
      <w:r w:rsidRPr="000E6DF0">
        <w:rPr>
          <w:rFonts w:ascii="Times New Roman"/>
          <w:lang w:val="ru-RU"/>
        </w:rPr>
        <w:t>.</w:t>
      </w:r>
    </w:p>
    <w:p w:rsidR="005E5AEB" w:rsidRPr="000E6DF0" w:rsidRDefault="005E5AEB" w:rsidP="005E5AEB">
      <w:pPr>
        <w:numPr>
          <w:ilvl w:val="1"/>
          <w:numId w:val="2"/>
        </w:numPr>
        <w:rPr>
          <w:rFonts w:ascii="Times New Roman"/>
          <w:lang w:val="ru-RU"/>
        </w:rPr>
      </w:pPr>
      <w:r>
        <w:rPr>
          <w:rFonts w:ascii="Times New Roman"/>
          <w:b/>
          <w:bCs/>
          <w:lang w:val="ru-RU"/>
        </w:rPr>
        <w:t>Проведение корейской бизнес</w:t>
      </w:r>
      <w:r w:rsidRPr="000E6DF0">
        <w:rPr>
          <w:rFonts w:ascii="Times New Roman"/>
          <w:b/>
          <w:bCs/>
          <w:lang w:val="ru-RU"/>
        </w:rPr>
        <w:t>-миссии в Хабаровском крае в 2006</w:t>
      </w:r>
      <w:r>
        <w:rPr>
          <w:rFonts w:ascii="Times New Roman"/>
          <w:b/>
          <w:bCs/>
          <w:lang w:val="ru-RU"/>
        </w:rPr>
        <w:t xml:space="preserve"> </w:t>
      </w:r>
      <w:r w:rsidRPr="000E6DF0">
        <w:rPr>
          <w:rFonts w:ascii="Times New Roman"/>
          <w:b/>
          <w:bCs/>
          <w:lang w:val="ru-RU"/>
        </w:rPr>
        <w:t>г. (Хабаровский край)</w:t>
      </w:r>
      <w:r w:rsidRPr="000E6DF0">
        <w:rPr>
          <w:rFonts w:ascii="Times New Roman"/>
          <w:b/>
          <w:bCs/>
        </w:rPr>
        <w:t> </w:t>
      </w:r>
      <w:r w:rsidRPr="000E6DF0">
        <w:rPr>
          <w:rFonts w:ascii="Times New Roman"/>
          <w:b/>
          <w:bCs/>
          <w:lang w:val="ru-RU"/>
        </w:rPr>
        <w:t xml:space="preserve"> </w:t>
      </w:r>
      <w:r w:rsidRPr="000E6DF0">
        <w:rPr>
          <w:rFonts w:ascii="Times New Roman"/>
          <w:lang w:val="ru-RU"/>
        </w:rPr>
        <w:br/>
        <w:t>Хабаровский край</w:t>
      </w:r>
      <w:r>
        <w:rPr>
          <w:rFonts w:ascii="Times New Roman"/>
          <w:lang w:val="ru-RU"/>
        </w:rPr>
        <w:t xml:space="preserve"> сделал объявление о</w:t>
      </w:r>
      <w:r w:rsidRPr="000E6DF0">
        <w:rPr>
          <w:rFonts w:ascii="Times New Roman"/>
          <w:lang w:val="ru-RU"/>
        </w:rPr>
        <w:t xml:space="preserve"> корейской бизнесс-миссии в Хабаровском крае в 2006г., организован</w:t>
      </w:r>
      <w:r>
        <w:rPr>
          <w:rFonts w:ascii="Times New Roman"/>
          <w:lang w:val="ru-RU"/>
        </w:rPr>
        <w:t>ую</w:t>
      </w:r>
      <w:r w:rsidRPr="000E6DF0">
        <w:rPr>
          <w:rFonts w:ascii="Times New Roman"/>
          <w:lang w:val="ru-RU"/>
        </w:rPr>
        <w:t xml:space="preserve"> Российским национальным комитетом по Тихоокеанскому экономическому сотрудничеству (РНЕТЭК), и просил принять активное участие корейским участникам.</w:t>
      </w:r>
      <w:r w:rsidRPr="000E6DF0">
        <w:rPr>
          <w:rFonts w:ascii="Times New Roman"/>
        </w:rPr>
        <w:t>  </w:t>
      </w:r>
    </w:p>
    <w:p w:rsidR="005E5AEB" w:rsidRPr="000E6DF0" w:rsidRDefault="005E5AEB" w:rsidP="005E5AEB">
      <w:pPr>
        <w:numPr>
          <w:ilvl w:val="1"/>
          <w:numId w:val="2"/>
        </w:numPr>
        <w:rPr>
          <w:rFonts w:ascii="Times New Roman"/>
          <w:lang w:val="ru-RU"/>
        </w:rPr>
      </w:pPr>
      <w:r w:rsidRPr="000E6DF0">
        <w:rPr>
          <w:rFonts w:ascii="Times New Roman"/>
          <w:b/>
          <w:bCs/>
          <w:lang w:val="ru-RU"/>
        </w:rPr>
        <w:t xml:space="preserve">4-ая </w:t>
      </w:r>
      <w:r>
        <w:rPr>
          <w:rFonts w:ascii="Times New Roman"/>
          <w:b/>
          <w:bCs/>
          <w:lang w:val="ru-RU"/>
        </w:rPr>
        <w:t>М</w:t>
      </w:r>
      <w:r w:rsidRPr="000E6DF0">
        <w:rPr>
          <w:rFonts w:ascii="Times New Roman"/>
          <w:b/>
          <w:bCs/>
          <w:lang w:val="ru-RU"/>
        </w:rPr>
        <w:t>еждународная деловая встреча по инвестициям и торговле (Провинция Х</w:t>
      </w:r>
      <w:r>
        <w:rPr>
          <w:rFonts w:ascii="Times New Roman"/>
          <w:b/>
          <w:bCs/>
          <w:lang w:val="ru-RU"/>
        </w:rPr>
        <w:t>э</w:t>
      </w:r>
      <w:r w:rsidRPr="000E6DF0">
        <w:rPr>
          <w:rFonts w:ascii="Times New Roman"/>
          <w:b/>
          <w:bCs/>
          <w:lang w:val="ru-RU"/>
        </w:rPr>
        <w:t>нан</w:t>
      </w:r>
      <w:r>
        <w:rPr>
          <w:rFonts w:ascii="Times New Roman"/>
          <w:b/>
          <w:bCs/>
          <w:lang w:val="ru-RU"/>
        </w:rPr>
        <w:t>ь</w:t>
      </w:r>
      <w:r w:rsidRPr="000E6DF0">
        <w:rPr>
          <w:rFonts w:ascii="Times New Roman"/>
          <w:b/>
          <w:bCs/>
          <w:lang w:val="ru-RU"/>
        </w:rPr>
        <w:t>)</w:t>
      </w:r>
      <w:r w:rsidRPr="000E6DF0">
        <w:rPr>
          <w:rFonts w:ascii="Times New Roman"/>
          <w:b/>
          <w:bCs/>
        </w:rPr>
        <w:t> </w:t>
      </w:r>
      <w:r w:rsidRPr="000E6DF0">
        <w:rPr>
          <w:rFonts w:ascii="Times New Roman"/>
          <w:b/>
          <w:bCs/>
          <w:lang w:val="ru-RU"/>
        </w:rPr>
        <w:t xml:space="preserve"> </w:t>
      </w:r>
      <w:r w:rsidRPr="000E6DF0">
        <w:rPr>
          <w:rFonts w:ascii="Times New Roman"/>
          <w:lang w:val="ru-RU"/>
        </w:rPr>
        <w:br/>
        <w:t xml:space="preserve">С 21 марта </w:t>
      </w:r>
      <w:r>
        <w:rPr>
          <w:rFonts w:ascii="Times New Roman"/>
          <w:lang w:val="ru-RU"/>
        </w:rPr>
        <w:t>по 14 апреля 2006г. в городе Чжэн</w:t>
      </w:r>
      <w:r w:rsidRPr="000E6DF0">
        <w:rPr>
          <w:rFonts w:ascii="Times New Roman"/>
          <w:lang w:val="ru-RU"/>
        </w:rPr>
        <w:t>чж</w:t>
      </w:r>
      <w:r>
        <w:rPr>
          <w:rFonts w:ascii="Times New Roman"/>
          <w:lang w:val="ru-RU"/>
        </w:rPr>
        <w:t>о</w:t>
      </w:r>
      <w:r w:rsidRPr="000E6DF0">
        <w:rPr>
          <w:rFonts w:ascii="Times New Roman"/>
          <w:lang w:val="ru-RU"/>
        </w:rPr>
        <w:t xml:space="preserve">у провинции </w:t>
      </w:r>
      <w:r w:rsidRPr="00A45072">
        <w:rPr>
          <w:rFonts w:ascii="Times New Roman"/>
          <w:bCs/>
          <w:lang w:val="ru-RU"/>
        </w:rPr>
        <w:t>Хэнань</w:t>
      </w:r>
      <w:r w:rsidRPr="000E6DF0">
        <w:rPr>
          <w:rFonts w:ascii="Times New Roman"/>
          <w:lang w:val="ru-RU"/>
        </w:rPr>
        <w:t xml:space="preserve"> будет проведена «4-ая </w:t>
      </w:r>
      <w:r>
        <w:rPr>
          <w:rFonts w:ascii="Times New Roman"/>
          <w:lang w:val="ru-RU"/>
        </w:rPr>
        <w:t>М</w:t>
      </w:r>
      <w:r w:rsidRPr="000E6DF0">
        <w:rPr>
          <w:rFonts w:ascii="Times New Roman"/>
          <w:lang w:val="ru-RU"/>
        </w:rPr>
        <w:t>еждународная деловая встреча по инвестициям и торговле</w:t>
      </w:r>
      <w:r>
        <w:rPr>
          <w:rFonts w:ascii="Times New Roman"/>
          <w:lang w:val="ru-RU"/>
        </w:rPr>
        <w:t>»</w:t>
      </w:r>
      <w:r w:rsidRPr="000E6DF0">
        <w:rPr>
          <w:rFonts w:ascii="Times New Roman"/>
          <w:lang w:val="ru-RU"/>
        </w:rPr>
        <w:t xml:space="preserve"> администрацией </w:t>
      </w:r>
      <w:r w:rsidRPr="000E6DF0">
        <w:rPr>
          <w:rFonts w:ascii="Times New Roman"/>
          <w:lang w:val="ru-RU"/>
        </w:rPr>
        <w:lastRenderedPageBreak/>
        <w:t xml:space="preserve">провинции </w:t>
      </w:r>
      <w:r w:rsidRPr="00A45072">
        <w:rPr>
          <w:rFonts w:ascii="Times New Roman"/>
          <w:bCs/>
          <w:lang w:val="ru-RU"/>
        </w:rPr>
        <w:t>Хэнань</w:t>
      </w:r>
      <w:r w:rsidRPr="000E6DF0">
        <w:rPr>
          <w:rFonts w:ascii="Times New Roman"/>
          <w:lang w:val="ru-RU"/>
        </w:rPr>
        <w:t xml:space="preserve"> и Китайским комитетом по поощрению внешней торговли в </w:t>
      </w:r>
      <w:r>
        <w:rPr>
          <w:rFonts w:ascii="Times New Roman"/>
          <w:lang w:val="ru-RU"/>
        </w:rPr>
        <w:t>Чжэн</w:t>
      </w:r>
      <w:r w:rsidRPr="000E6DF0">
        <w:rPr>
          <w:rFonts w:ascii="Times New Roman"/>
          <w:lang w:val="ru-RU"/>
        </w:rPr>
        <w:t>чж</w:t>
      </w:r>
      <w:r>
        <w:rPr>
          <w:rFonts w:ascii="Times New Roman"/>
          <w:lang w:val="ru-RU"/>
        </w:rPr>
        <w:t>о</w:t>
      </w:r>
      <w:r w:rsidRPr="000E6DF0">
        <w:rPr>
          <w:rFonts w:ascii="Times New Roman"/>
          <w:lang w:val="ru-RU"/>
        </w:rPr>
        <w:t>у.</w:t>
      </w:r>
      <w:r>
        <w:rPr>
          <w:rFonts w:ascii="Times New Roman"/>
          <w:lang w:val="ru-RU"/>
        </w:rPr>
        <w:t xml:space="preserve"> </w:t>
      </w:r>
      <w:r w:rsidRPr="000E6DF0">
        <w:rPr>
          <w:rFonts w:ascii="Times New Roman"/>
          <w:lang w:val="ru-RU"/>
        </w:rPr>
        <w:t>На данной встрече, которую поддерживает департамент торговли и другие департаменты Правительства Китая, а также экономические ассоциации Кореи, Японии, США и ЭС, будут проведены переговоры в сферах индустрии, инфраструктуры, коммерции, внешней торговли, туризма, финансов, страхования, ИТ, образования и т.д.</w:t>
      </w:r>
      <w:r>
        <w:rPr>
          <w:rFonts w:ascii="Times New Roman"/>
          <w:lang w:val="ru-RU"/>
        </w:rPr>
        <w:t xml:space="preserve"> </w:t>
      </w:r>
      <w:r w:rsidRPr="000E6DF0">
        <w:rPr>
          <w:rFonts w:ascii="Times New Roman"/>
          <w:lang w:val="ru-RU"/>
        </w:rPr>
        <w:t xml:space="preserve">Провинция </w:t>
      </w:r>
      <w:r w:rsidRPr="00A45072">
        <w:rPr>
          <w:rFonts w:ascii="Times New Roman"/>
          <w:bCs/>
          <w:lang w:val="ru-RU"/>
        </w:rPr>
        <w:t>Хэнань</w:t>
      </w:r>
      <w:r w:rsidRPr="000E6DF0">
        <w:rPr>
          <w:rFonts w:ascii="Times New Roman"/>
          <w:lang w:val="ru-RU"/>
        </w:rPr>
        <w:t xml:space="preserve"> </w:t>
      </w:r>
      <w:r>
        <w:rPr>
          <w:rFonts w:ascii="Times New Roman"/>
          <w:lang w:val="ru-RU"/>
        </w:rPr>
        <w:t>по</w:t>
      </w:r>
      <w:r w:rsidRPr="000E6DF0">
        <w:rPr>
          <w:rFonts w:ascii="Times New Roman"/>
          <w:lang w:val="ru-RU"/>
        </w:rPr>
        <w:t xml:space="preserve">просила об активном участии всех членов </w:t>
      </w:r>
      <w:r>
        <w:rPr>
          <w:rFonts w:ascii="Times New Roman"/>
          <w:lang w:val="ru-RU"/>
        </w:rPr>
        <w:t>АРАССВА</w:t>
      </w:r>
      <w:r w:rsidRPr="000E6DF0">
        <w:rPr>
          <w:rFonts w:ascii="Times New Roman"/>
          <w:lang w:val="ru-RU"/>
        </w:rPr>
        <w:t xml:space="preserve"> в данной встрече.</w:t>
      </w:r>
    </w:p>
    <w:p w:rsidR="005E5AEB" w:rsidRPr="000E6DF0" w:rsidRDefault="005E5AEB" w:rsidP="005E5AEB">
      <w:pPr>
        <w:numPr>
          <w:ilvl w:val="1"/>
          <w:numId w:val="2"/>
        </w:numPr>
        <w:rPr>
          <w:rFonts w:ascii="Times New Roman"/>
          <w:lang w:val="ru-RU"/>
        </w:rPr>
      </w:pPr>
      <w:r>
        <w:rPr>
          <w:rFonts w:ascii="Times New Roman"/>
          <w:b/>
          <w:bCs/>
        </w:rPr>
        <w:t>VI</w:t>
      </w:r>
      <w:r w:rsidRPr="000E6DF0">
        <w:rPr>
          <w:rFonts w:ascii="Times New Roman"/>
          <w:b/>
          <w:bCs/>
          <w:lang w:val="ru-RU"/>
        </w:rPr>
        <w:t xml:space="preserve"> Генеральная </w:t>
      </w:r>
      <w:r>
        <w:rPr>
          <w:rFonts w:ascii="Times New Roman"/>
          <w:b/>
          <w:bCs/>
          <w:lang w:val="ru-RU"/>
        </w:rPr>
        <w:t>Ассамблея АРАССВА</w:t>
      </w:r>
      <w:r w:rsidRPr="000E6DF0">
        <w:rPr>
          <w:rFonts w:ascii="Times New Roman"/>
          <w:b/>
          <w:bCs/>
          <w:lang w:val="ru-RU"/>
        </w:rPr>
        <w:t xml:space="preserve"> (г. Пусан) </w:t>
      </w:r>
      <w:r w:rsidRPr="000E6DF0">
        <w:rPr>
          <w:rFonts w:ascii="Times New Roman"/>
          <w:lang w:val="ru-RU"/>
        </w:rPr>
        <w:br/>
        <w:t xml:space="preserve">Город Пусан планирует провести </w:t>
      </w:r>
      <w:r w:rsidRPr="00D92630">
        <w:rPr>
          <w:rFonts w:ascii="Times New Roman"/>
          <w:bCs/>
        </w:rPr>
        <w:t>VI</w:t>
      </w:r>
      <w:r w:rsidRPr="000E6DF0">
        <w:rPr>
          <w:rFonts w:ascii="Times New Roman"/>
          <w:lang w:val="ru-RU"/>
        </w:rPr>
        <w:t xml:space="preserve"> Генеральную </w:t>
      </w:r>
      <w:r>
        <w:rPr>
          <w:rFonts w:ascii="Times New Roman"/>
          <w:lang w:val="ru-RU"/>
        </w:rPr>
        <w:t>Ассамблею АРАССВА</w:t>
      </w:r>
      <w:r w:rsidRPr="000E6DF0">
        <w:rPr>
          <w:rFonts w:ascii="Times New Roman"/>
          <w:lang w:val="ru-RU"/>
        </w:rPr>
        <w:t xml:space="preserve"> в середине сентября 2006</w:t>
      </w:r>
      <w:r>
        <w:rPr>
          <w:rFonts w:ascii="Times New Roman"/>
          <w:lang w:val="ru-RU"/>
        </w:rPr>
        <w:t xml:space="preserve"> </w:t>
      </w:r>
      <w:r w:rsidRPr="000E6DF0">
        <w:rPr>
          <w:rFonts w:ascii="Times New Roman"/>
          <w:lang w:val="ru-RU"/>
        </w:rPr>
        <w:t xml:space="preserve">г., но дата проведения будет окончательно решена в конце февраля следующего года, с учетом мнений членов </w:t>
      </w:r>
      <w:r>
        <w:rPr>
          <w:rFonts w:ascii="Times New Roman"/>
          <w:lang w:val="ru-RU"/>
        </w:rPr>
        <w:t>АРАССВА</w:t>
      </w:r>
      <w:r w:rsidRPr="000E6DF0">
        <w:rPr>
          <w:rFonts w:ascii="Times New Roman"/>
          <w:lang w:val="ru-RU"/>
        </w:rPr>
        <w:t>.</w:t>
      </w:r>
      <w:r>
        <w:rPr>
          <w:rFonts w:ascii="Times New Roman"/>
          <w:lang w:val="ru-RU"/>
        </w:rPr>
        <w:t xml:space="preserve"> </w:t>
      </w:r>
      <w:r w:rsidRPr="000E6DF0">
        <w:rPr>
          <w:rFonts w:ascii="Times New Roman"/>
          <w:lang w:val="ru-RU"/>
        </w:rPr>
        <w:t xml:space="preserve">Кроме того, </w:t>
      </w:r>
      <w:r>
        <w:rPr>
          <w:rFonts w:ascii="Times New Roman"/>
          <w:lang w:val="ru-RU"/>
        </w:rPr>
        <w:t xml:space="preserve">представитель </w:t>
      </w:r>
      <w:r w:rsidRPr="000E6DF0">
        <w:rPr>
          <w:rFonts w:ascii="Times New Roman"/>
          <w:lang w:val="ru-RU"/>
        </w:rPr>
        <w:t>Пусан</w:t>
      </w:r>
      <w:r>
        <w:rPr>
          <w:rFonts w:ascii="Times New Roman"/>
          <w:lang w:val="ru-RU"/>
        </w:rPr>
        <w:t>а</w:t>
      </w:r>
      <w:r w:rsidRPr="000E6DF0">
        <w:rPr>
          <w:rFonts w:ascii="Times New Roman"/>
          <w:lang w:val="ru-RU"/>
        </w:rPr>
        <w:t xml:space="preserve"> попросил поддержк</w:t>
      </w:r>
      <w:r>
        <w:rPr>
          <w:rFonts w:ascii="Times New Roman"/>
          <w:lang w:val="ru-RU"/>
        </w:rPr>
        <w:t>и в</w:t>
      </w:r>
      <w:r w:rsidRPr="000E6DF0">
        <w:rPr>
          <w:rFonts w:ascii="Times New Roman"/>
          <w:lang w:val="ru-RU"/>
        </w:rPr>
        <w:t xml:space="preserve"> участи</w:t>
      </w:r>
      <w:r>
        <w:rPr>
          <w:rFonts w:ascii="Times New Roman"/>
          <w:lang w:val="ru-RU"/>
        </w:rPr>
        <w:t>и</w:t>
      </w:r>
      <w:r w:rsidRPr="000E6DF0">
        <w:rPr>
          <w:rFonts w:ascii="Times New Roman"/>
          <w:lang w:val="ru-RU"/>
        </w:rPr>
        <w:t xml:space="preserve"> провинции Хамкёнбук-до</w:t>
      </w:r>
      <w:r>
        <w:rPr>
          <w:rFonts w:ascii="Times New Roman"/>
          <w:lang w:val="ru-RU"/>
        </w:rPr>
        <w:t xml:space="preserve"> и</w:t>
      </w:r>
      <w:r w:rsidRPr="000E6DF0">
        <w:rPr>
          <w:rFonts w:ascii="Times New Roman"/>
          <w:lang w:val="ru-RU"/>
        </w:rPr>
        <w:t xml:space="preserve"> город Расон КНДР.</w:t>
      </w:r>
    </w:p>
    <w:p w:rsidR="005E5AEB" w:rsidRPr="000E6DF0" w:rsidRDefault="005E5AEB" w:rsidP="005E5AEB">
      <w:pPr>
        <w:rPr>
          <w:rFonts w:ascii="Times New Roman"/>
          <w:b/>
          <w:bCs/>
          <w:lang w:val="ru-RU"/>
        </w:rPr>
      </w:pPr>
    </w:p>
    <w:p w:rsidR="005E5AEB" w:rsidRPr="000E6DF0" w:rsidRDefault="005E5AEB" w:rsidP="005E5AEB">
      <w:pPr>
        <w:rPr>
          <w:rFonts w:ascii="Times New Roman"/>
          <w:lang w:val="ru-RU"/>
        </w:rPr>
      </w:pPr>
      <w:r w:rsidRPr="000E6DF0">
        <w:rPr>
          <w:rFonts w:ascii="Times New Roman"/>
          <w:lang w:val="ru-RU"/>
        </w:rPr>
        <w:t xml:space="preserve">Данная резолюция </w:t>
      </w:r>
      <w:r>
        <w:rPr>
          <w:rFonts w:ascii="Times New Roman"/>
        </w:rPr>
        <w:t>VI</w:t>
      </w:r>
      <w:r w:rsidRPr="000E6DF0">
        <w:rPr>
          <w:rFonts w:ascii="Times New Roman"/>
          <w:lang w:val="ru-RU"/>
        </w:rPr>
        <w:t xml:space="preserve"> </w:t>
      </w:r>
      <w:r>
        <w:rPr>
          <w:rFonts w:ascii="Times New Roman"/>
          <w:lang w:val="ru-RU"/>
        </w:rPr>
        <w:t>З</w:t>
      </w:r>
      <w:r w:rsidRPr="000E6DF0">
        <w:rPr>
          <w:rFonts w:ascii="Times New Roman"/>
          <w:lang w:val="ru-RU"/>
        </w:rPr>
        <w:t xml:space="preserve">аседания </w:t>
      </w:r>
      <w:r>
        <w:rPr>
          <w:rFonts w:ascii="Times New Roman"/>
          <w:lang w:val="ru-RU"/>
        </w:rPr>
        <w:t>Р</w:t>
      </w:r>
      <w:r w:rsidRPr="000E6DF0">
        <w:rPr>
          <w:rFonts w:ascii="Times New Roman"/>
          <w:lang w:val="ru-RU"/>
        </w:rPr>
        <w:t xml:space="preserve">абочей </w:t>
      </w:r>
      <w:r>
        <w:rPr>
          <w:rFonts w:ascii="Times New Roman"/>
          <w:lang w:val="ru-RU"/>
        </w:rPr>
        <w:t>К</w:t>
      </w:r>
      <w:r w:rsidRPr="000E6DF0">
        <w:rPr>
          <w:rFonts w:ascii="Times New Roman"/>
          <w:lang w:val="ru-RU"/>
        </w:rPr>
        <w:t>омис</w:t>
      </w:r>
      <w:r>
        <w:rPr>
          <w:rFonts w:ascii="Times New Roman"/>
          <w:lang w:val="ru-RU"/>
        </w:rPr>
        <w:t>с</w:t>
      </w:r>
      <w:r w:rsidRPr="000E6DF0">
        <w:rPr>
          <w:rFonts w:ascii="Times New Roman"/>
          <w:lang w:val="ru-RU"/>
        </w:rPr>
        <w:t xml:space="preserve">ии </w:t>
      </w:r>
      <w:r>
        <w:rPr>
          <w:rFonts w:ascii="Times New Roman"/>
          <w:lang w:val="ru-RU"/>
        </w:rPr>
        <w:t>АРАССВА</w:t>
      </w:r>
      <w:r w:rsidRPr="000E6DF0">
        <w:rPr>
          <w:rFonts w:ascii="Times New Roman"/>
          <w:lang w:val="ru-RU"/>
        </w:rPr>
        <w:t xml:space="preserve"> будет переведена на корейский, японский, русский и китайский языки и направлена всем членам </w:t>
      </w:r>
      <w:r>
        <w:rPr>
          <w:rFonts w:ascii="Times New Roman"/>
          <w:lang w:val="ru-RU"/>
        </w:rPr>
        <w:t>АРАССВА</w:t>
      </w:r>
      <w:r w:rsidRPr="000E6DF0">
        <w:rPr>
          <w:rFonts w:ascii="Times New Roman"/>
          <w:lang w:val="ru-RU"/>
        </w:rPr>
        <w:t>.</w:t>
      </w:r>
    </w:p>
    <w:p w:rsidR="0076671A" w:rsidRPr="005E5AEB" w:rsidRDefault="0076671A" w:rsidP="005E5AEB">
      <w:pPr>
        <w:rPr>
          <w:szCs w:val="20"/>
          <w:lang w:val="ru-RU"/>
        </w:rPr>
      </w:pPr>
    </w:p>
    <w:sectPr w:rsidR="0076671A" w:rsidRPr="005E5AEB" w:rsidSect="000767A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23E" w:rsidRDefault="0023523E" w:rsidP="00DF0836">
      <w:r>
        <w:separator/>
      </w:r>
    </w:p>
  </w:endnote>
  <w:endnote w:type="continuationSeparator" w:id="1">
    <w:p w:rsidR="0023523E" w:rsidRDefault="0023523E" w:rsidP="00DF0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23E" w:rsidRDefault="0023523E" w:rsidP="00DF0836">
      <w:r>
        <w:separator/>
      </w:r>
    </w:p>
  </w:footnote>
  <w:footnote w:type="continuationSeparator" w:id="1">
    <w:p w:rsidR="0023523E" w:rsidRDefault="0023523E" w:rsidP="00DF08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629"/>
    <w:multiLevelType w:val="hybridMultilevel"/>
    <w:tmpl w:val="8BB28C0A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653B4206"/>
    <w:multiLevelType w:val="hybridMultilevel"/>
    <w:tmpl w:val="FD9E1EC8"/>
    <w:lvl w:ilvl="0" w:tplc="188C01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758B85E">
      <w:start w:val="1"/>
      <w:numFmt w:val="decimalEnclosedCircle"/>
      <w:lvlText w:val="%2"/>
      <w:lvlJc w:val="left"/>
      <w:pPr>
        <w:ind w:left="1470" w:hanging="360"/>
      </w:pPr>
      <w:rPr>
        <w:rFonts w:hAnsi="바탕" w:cs="바탕" w:hint="default"/>
      </w:rPr>
    </w:lvl>
    <w:lvl w:ilvl="2" w:tplc="0409001B" w:tentative="1">
      <w:start w:val="1"/>
      <w:numFmt w:val="lowerRoman"/>
      <w:lvlText w:val="%3."/>
      <w:lvlJc w:val="right"/>
      <w:pPr>
        <w:ind w:left="1910" w:hanging="400"/>
      </w:pPr>
    </w:lvl>
    <w:lvl w:ilvl="3" w:tplc="0409000F" w:tentative="1">
      <w:start w:val="1"/>
      <w:numFmt w:val="decimal"/>
      <w:lvlText w:val="%4."/>
      <w:lvlJc w:val="left"/>
      <w:pPr>
        <w:ind w:left="2310" w:hanging="400"/>
      </w:pPr>
    </w:lvl>
    <w:lvl w:ilvl="4" w:tplc="04090019" w:tentative="1">
      <w:start w:val="1"/>
      <w:numFmt w:val="upperLetter"/>
      <w:lvlText w:val="%5."/>
      <w:lvlJc w:val="left"/>
      <w:pPr>
        <w:ind w:left="2710" w:hanging="400"/>
      </w:pPr>
    </w:lvl>
    <w:lvl w:ilvl="5" w:tplc="0409001B" w:tentative="1">
      <w:start w:val="1"/>
      <w:numFmt w:val="lowerRoman"/>
      <w:lvlText w:val="%6."/>
      <w:lvlJc w:val="right"/>
      <w:pPr>
        <w:ind w:left="3110" w:hanging="400"/>
      </w:pPr>
    </w:lvl>
    <w:lvl w:ilvl="6" w:tplc="0409000F" w:tentative="1">
      <w:start w:val="1"/>
      <w:numFmt w:val="decimal"/>
      <w:lvlText w:val="%7."/>
      <w:lvlJc w:val="left"/>
      <w:pPr>
        <w:ind w:left="3510" w:hanging="400"/>
      </w:pPr>
    </w:lvl>
    <w:lvl w:ilvl="7" w:tplc="04090019" w:tentative="1">
      <w:start w:val="1"/>
      <w:numFmt w:val="upperLetter"/>
      <w:lvlText w:val="%8."/>
      <w:lvlJc w:val="left"/>
      <w:pPr>
        <w:ind w:left="3910" w:hanging="400"/>
      </w:pPr>
    </w:lvl>
    <w:lvl w:ilvl="8" w:tplc="0409001B" w:tentative="1">
      <w:start w:val="1"/>
      <w:numFmt w:val="lowerRoman"/>
      <w:lvlText w:val="%9."/>
      <w:lvlJc w:val="right"/>
      <w:pPr>
        <w:ind w:left="4310" w:hanging="400"/>
      </w:pPr>
    </w:lvl>
  </w:abstractNum>
  <w:abstractNum w:abstractNumId="2">
    <w:nsid w:val="7AAB52AC"/>
    <w:multiLevelType w:val="hybridMultilevel"/>
    <w:tmpl w:val="D2F81C4E"/>
    <w:lvl w:ilvl="0" w:tplc="28AEEA9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559A5842">
      <w:start w:val="1"/>
      <w:numFmt w:val="decimalEnclosedCircle"/>
      <w:lvlText w:val="%2"/>
      <w:lvlJc w:val="left"/>
      <w:pPr>
        <w:ind w:left="1160" w:hanging="360"/>
      </w:pPr>
      <w:rPr>
        <w:rFonts w:hAnsi="바탕" w:cs="바탕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71A"/>
    <w:rsid w:val="00021B83"/>
    <w:rsid w:val="00071A66"/>
    <w:rsid w:val="000767A9"/>
    <w:rsid w:val="000A23FE"/>
    <w:rsid w:val="001C3939"/>
    <w:rsid w:val="0023523E"/>
    <w:rsid w:val="00305686"/>
    <w:rsid w:val="00371046"/>
    <w:rsid w:val="00377877"/>
    <w:rsid w:val="00410595"/>
    <w:rsid w:val="005E5AEB"/>
    <w:rsid w:val="00656663"/>
    <w:rsid w:val="006D46D4"/>
    <w:rsid w:val="006F49BD"/>
    <w:rsid w:val="0076671A"/>
    <w:rsid w:val="007A33C2"/>
    <w:rsid w:val="007F3AFA"/>
    <w:rsid w:val="007F7CE3"/>
    <w:rsid w:val="008567F2"/>
    <w:rsid w:val="008E14BA"/>
    <w:rsid w:val="00A90F0E"/>
    <w:rsid w:val="00A9102B"/>
    <w:rsid w:val="00A943C3"/>
    <w:rsid w:val="00AA4541"/>
    <w:rsid w:val="00B4742B"/>
    <w:rsid w:val="00C311C7"/>
    <w:rsid w:val="00C741C5"/>
    <w:rsid w:val="00D02889"/>
    <w:rsid w:val="00D34CD9"/>
    <w:rsid w:val="00DD7D72"/>
    <w:rsid w:val="00DF0836"/>
    <w:rsid w:val="00EB78D5"/>
    <w:rsid w:val="00EC5C86"/>
    <w:rsid w:val="00EC77F9"/>
    <w:rsid w:val="00ED150C"/>
    <w:rsid w:val="00EF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1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1A"/>
    <w:pPr>
      <w:ind w:leftChars="400" w:left="800"/>
    </w:pPr>
  </w:style>
  <w:style w:type="table" w:customStyle="1" w:styleId="-11">
    <w:name w:val="옅은 음영 - 강조색 11"/>
    <w:basedOn w:val="a1"/>
    <w:uiPriority w:val="60"/>
    <w:rsid w:val="0076671A"/>
    <w:rPr>
      <w:color w:val="365F91" w:themeColor="accent1" w:themeShade="BF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header"/>
    <w:basedOn w:val="a"/>
    <w:link w:val="Char"/>
    <w:uiPriority w:val="99"/>
    <w:semiHidden/>
    <w:unhideWhenUsed/>
    <w:rsid w:val="00DF08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DF0836"/>
    <w:rPr>
      <w:rFonts w:ascii="바탕" w:eastAsia="바탕" w:hAnsi="Times New Roman" w:cs="Times New Roman"/>
      <w:szCs w:val="24"/>
      <w:lang w:bidi="ar-SA"/>
    </w:rPr>
  </w:style>
  <w:style w:type="paragraph" w:styleId="a5">
    <w:name w:val="footer"/>
    <w:basedOn w:val="a"/>
    <w:link w:val="Char0"/>
    <w:uiPriority w:val="99"/>
    <w:semiHidden/>
    <w:unhideWhenUsed/>
    <w:rsid w:val="00DF08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DF0836"/>
    <w:rPr>
      <w:rFonts w:ascii="바탕" w:eastAsia="바탕" w:hAnsi="Times New Roman" w:cs="Times New Roman"/>
      <w:szCs w:val="24"/>
      <w:lang w:bidi="ar-SA"/>
    </w:rPr>
  </w:style>
  <w:style w:type="character" w:styleId="a6">
    <w:name w:val="Strong"/>
    <w:basedOn w:val="a0"/>
    <w:uiPriority w:val="22"/>
    <w:qFormat/>
    <w:rsid w:val="00DF0836"/>
    <w:rPr>
      <w:b/>
      <w:bCs/>
    </w:rPr>
  </w:style>
  <w:style w:type="character" w:customStyle="1" w:styleId="line95">
    <w:name w:val="line_95"/>
    <w:basedOn w:val="a0"/>
    <w:rsid w:val="008E14BA"/>
  </w:style>
  <w:style w:type="paragraph" w:styleId="a7">
    <w:name w:val="Title"/>
    <w:basedOn w:val="a"/>
    <w:next w:val="a"/>
    <w:link w:val="Char1"/>
    <w:uiPriority w:val="10"/>
    <w:qFormat/>
    <w:rsid w:val="005E5AE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7"/>
    <w:uiPriority w:val="10"/>
    <w:rsid w:val="005E5AEB"/>
    <w:rPr>
      <w:rFonts w:asciiTheme="majorHAnsi" w:eastAsiaTheme="majorEastAsia" w:hAnsiTheme="majorHAnsi" w:cstheme="majorBidi"/>
      <w:b/>
      <w:bCs/>
      <w:sz w:val="32"/>
      <w:szCs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0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1088</Words>
  <Characters>6204</Characters>
  <Application>Microsoft Office Word</Application>
  <DocSecurity>0</DocSecurity>
  <Lines>51</Lines>
  <Paragraphs>14</Paragraphs>
  <ScaleCrop>false</ScaleCrop>
  <Company/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</dc:creator>
  <cp:lastModifiedBy>rey</cp:lastModifiedBy>
  <cp:revision>3</cp:revision>
  <dcterms:created xsi:type="dcterms:W3CDTF">2012-11-16T08:02:00Z</dcterms:created>
  <dcterms:modified xsi:type="dcterms:W3CDTF">2013-01-08T09:19:00Z</dcterms:modified>
</cp:coreProperties>
</file>