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Default="0076671A" w:rsidP="0076671A">
      <w:pPr>
        <w:rPr>
          <w:rFonts w:ascii="나눔고딕" w:eastAsia="나눔고딕" w:hAnsi="나눔고딕"/>
          <w:b/>
          <w:color w:val="000000" w:themeColor="text1"/>
          <w:szCs w:val="20"/>
        </w:rPr>
      </w:pPr>
    </w:p>
    <w:p w:rsidR="00847875" w:rsidRPr="00AC5AED" w:rsidRDefault="00847875" w:rsidP="0076671A">
      <w:pPr>
        <w:rPr>
          <w:rFonts w:ascii="나눔고딕" w:eastAsia="나눔고딕" w:hAnsi="나눔고딕"/>
          <w:b/>
          <w:color w:val="000000" w:themeColor="text1"/>
          <w:szCs w:val="20"/>
        </w:rPr>
      </w:pPr>
      <w:r>
        <w:rPr>
          <w:rFonts w:ascii="나눔고딕" w:eastAsia="나눔고딕" w:hAnsi="나눔고딕" w:hint="eastAsia"/>
          <w:b/>
          <w:color w:val="000000" w:themeColor="text1"/>
          <w:szCs w:val="20"/>
        </w:rPr>
        <w:t>The 9</w:t>
      </w:r>
      <w:r w:rsidRPr="00847875">
        <w:rPr>
          <w:rFonts w:ascii="나눔고딕" w:eastAsia="나눔고딕" w:hAnsi="나눔고딕" w:hint="eastAsia"/>
          <w:b/>
          <w:color w:val="000000" w:themeColor="text1"/>
          <w:szCs w:val="20"/>
          <w:vertAlign w:val="superscript"/>
        </w:rPr>
        <w:t>th</w:t>
      </w:r>
      <w:r>
        <w:rPr>
          <w:rFonts w:ascii="나눔고딕" w:eastAsia="나눔고딕" w:hAnsi="나눔고딕" w:hint="eastAsia"/>
          <w:b/>
          <w:color w:val="000000" w:themeColor="text1"/>
          <w:szCs w:val="20"/>
        </w:rPr>
        <w:t xml:space="preserve"> Working Committee</w:t>
      </w:r>
    </w:p>
    <w:p w:rsidR="0076671A" w:rsidRPr="00847875" w:rsidRDefault="0076671A" w:rsidP="00847875">
      <w:pPr>
        <w:rPr>
          <w:rFonts w:ascii="나눔고딕" w:eastAsia="나눔고딕" w:hAnsi="나눔고딕"/>
          <w:szCs w:val="20"/>
        </w:rPr>
      </w:pPr>
    </w:p>
    <w:p w:rsidR="00847875" w:rsidRPr="00AC5AED" w:rsidRDefault="00847875" w:rsidP="0076671A">
      <w:pPr>
        <w:pStyle w:val="a3"/>
        <w:numPr>
          <w:ilvl w:val="0"/>
          <w:numId w:val="1"/>
        </w:numPr>
        <w:ind w:leftChars="0"/>
        <w:rPr>
          <w:rFonts w:ascii="나눔고딕" w:eastAsia="나눔고딕" w:hAnsi="나눔고딕"/>
          <w:szCs w:val="20"/>
        </w:rPr>
      </w:pPr>
      <w:r>
        <w:rPr>
          <w:rFonts w:ascii="나눔고딕" w:eastAsia="나눔고딕" w:hAnsi="나눔고딕" w:hint="eastAsia"/>
          <w:b/>
          <w:color w:val="000000" w:themeColor="text1"/>
          <w:szCs w:val="20"/>
        </w:rPr>
        <w:t xml:space="preserve">Overview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274"/>
        <w:gridCol w:w="2645"/>
        <w:gridCol w:w="5597"/>
      </w:tblGrid>
      <w:tr w:rsidR="0076671A" w:rsidRPr="00AC5AED" w:rsidTr="008B4C0F">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tcPr>
          <w:p w:rsidR="00457AAE" w:rsidRPr="00AC5AED" w:rsidRDefault="00457AAE" w:rsidP="008B4C0F">
            <w:pPr>
              <w:rPr>
                <w:rFonts w:ascii="나눔고딕" w:eastAsia="나눔고딕" w:hAnsi="나눔고딕"/>
                <w:szCs w:val="20"/>
              </w:rPr>
            </w:pPr>
            <w:r>
              <w:rPr>
                <w:rFonts w:ascii="나눔고딕" w:eastAsia="나눔고딕" w:hAnsi="나눔고딕" w:hint="eastAsia"/>
                <w:szCs w:val="20"/>
              </w:rPr>
              <w:t xml:space="preserve">Date </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D848D0" w:rsidRPr="000A5E8E" w:rsidRDefault="00D848D0" w:rsidP="008B4C0F">
            <w:pPr>
              <w:cnfStyle w:val="100000000000"/>
              <w:rPr>
                <w:rFonts w:ascii="나눔고딕" w:eastAsia="나눔고딕" w:hAnsi="나눔고딕"/>
                <w:b w:val="0"/>
                <w:szCs w:val="20"/>
              </w:rPr>
            </w:pPr>
            <w:r w:rsidRPr="000A5E8E">
              <w:rPr>
                <w:rFonts w:ascii="나눔고딕" w:eastAsia="나눔고딕" w:hAnsi="나눔고딕" w:hint="eastAsia"/>
                <w:b w:val="0"/>
                <w:color w:val="000000"/>
                <w:szCs w:val="20"/>
              </w:rPr>
              <w:t xml:space="preserve">September 10~13, 2013 </w:t>
            </w:r>
          </w:p>
        </w:tc>
      </w:tr>
      <w:tr w:rsidR="0076671A" w:rsidRPr="00AC5AED" w:rsidTr="008B4C0F">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tcPr>
          <w:p w:rsidR="0076671A" w:rsidRPr="00AC5AED" w:rsidRDefault="009301A0" w:rsidP="008B4C0F">
            <w:pPr>
              <w:rPr>
                <w:rFonts w:ascii="나눔고딕" w:eastAsia="나눔고딕" w:hAnsi="나눔고딕"/>
                <w:szCs w:val="20"/>
              </w:rPr>
            </w:pPr>
            <w:r>
              <w:rPr>
                <w:rFonts w:ascii="나눔고딕" w:eastAsia="나눔고딕" w:hAnsi="나눔고딕" w:hint="eastAsia"/>
                <w:szCs w:val="20"/>
              </w:rPr>
              <w:t>Venue</w:t>
            </w:r>
          </w:p>
        </w:tc>
        <w:tc>
          <w:tcPr>
            <w:tcW w:w="8415" w:type="dxa"/>
            <w:gridSpan w:val="2"/>
            <w:tcBorders>
              <w:left w:val="none" w:sz="0" w:space="0" w:color="auto"/>
              <w:right w:val="none" w:sz="0" w:space="0" w:color="auto"/>
            </w:tcBorders>
            <w:shd w:val="clear" w:color="auto" w:fill="auto"/>
          </w:tcPr>
          <w:p w:rsidR="00457AAE" w:rsidRPr="00AC5AED" w:rsidRDefault="00457AAE" w:rsidP="008B4C0F">
            <w:pPr>
              <w:cnfStyle w:val="000000100000"/>
              <w:rPr>
                <w:rFonts w:ascii="나눔고딕" w:eastAsia="나눔고딕" w:hAnsi="나눔고딕"/>
                <w:szCs w:val="20"/>
              </w:rPr>
            </w:pPr>
            <w:r>
              <w:rPr>
                <w:rFonts w:ascii="나눔고딕" w:eastAsia="나눔고딕" w:hAnsi="나눔고딕" w:hint="eastAsia"/>
                <w:color w:val="000000"/>
                <w:szCs w:val="20"/>
              </w:rPr>
              <w:t xml:space="preserve">Hyundai Hotel, </w:t>
            </w:r>
            <w:proofErr w:type="spellStart"/>
            <w:r>
              <w:rPr>
                <w:rFonts w:ascii="나눔고딕" w:eastAsia="나눔고딕" w:hAnsi="나눔고딕" w:hint="eastAsia"/>
                <w:color w:val="000000"/>
                <w:szCs w:val="20"/>
              </w:rPr>
              <w:t>Youngam</w:t>
            </w:r>
            <w:proofErr w:type="spellEnd"/>
            <w:r>
              <w:rPr>
                <w:rFonts w:ascii="나눔고딕" w:eastAsia="나눔고딕" w:hAnsi="나눔고딕" w:hint="eastAsia"/>
                <w:color w:val="000000"/>
                <w:szCs w:val="20"/>
              </w:rPr>
              <w:t xml:space="preserve"> County, </w:t>
            </w:r>
            <w:proofErr w:type="spellStart"/>
            <w:r>
              <w:rPr>
                <w:rFonts w:ascii="나눔고딕" w:eastAsia="나눔고딕" w:hAnsi="나눔고딕" w:hint="eastAsia"/>
                <w:color w:val="000000"/>
                <w:szCs w:val="20"/>
              </w:rPr>
              <w:t>Jeollanam</w:t>
            </w:r>
            <w:proofErr w:type="spellEnd"/>
            <w:r>
              <w:rPr>
                <w:rFonts w:ascii="나눔고딕" w:eastAsia="나눔고딕" w:hAnsi="나눔고딕" w:hint="eastAsia"/>
                <w:color w:val="000000"/>
                <w:szCs w:val="20"/>
              </w:rPr>
              <w:t>-do Province</w:t>
            </w:r>
          </w:p>
        </w:tc>
      </w:tr>
      <w:tr w:rsidR="0076671A" w:rsidRPr="00AC5AED" w:rsidTr="008B4C0F">
        <w:trPr>
          <w:trHeight w:val="298"/>
        </w:trPr>
        <w:tc>
          <w:tcPr>
            <w:cnfStyle w:val="001000000000"/>
            <w:tcW w:w="1101" w:type="dxa"/>
            <w:shd w:val="clear" w:color="auto" w:fill="C6D9F1" w:themeFill="text2" w:themeFillTint="33"/>
          </w:tcPr>
          <w:p w:rsidR="0076671A" w:rsidRPr="00AC5AED" w:rsidRDefault="009301A0" w:rsidP="008B4C0F">
            <w:pPr>
              <w:rPr>
                <w:rFonts w:ascii="나눔고딕" w:eastAsia="나눔고딕" w:hAnsi="나눔고딕"/>
                <w:szCs w:val="20"/>
              </w:rPr>
            </w:pPr>
            <w:r>
              <w:rPr>
                <w:rFonts w:ascii="나눔고딕" w:eastAsia="나눔고딕" w:hAnsi="나눔고딕" w:hint="eastAsia"/>
                <w:szCs w:val="20"/>
              </w:rPr>
              <w:t>Hosted by</w:t>
            </w:r>
          </w:p>
        </w:tc>
        <w:tc>
          <w:tcPr>
            <w:tcW w:w="8415" w:type="dxa"/>
            <w:gridSpan w:val="2"/>
            <w:tcBorders>
              <w:bottom w:val="dotted" w:sz="4" w:space="0" w:color="auto"/>
            </w:tcBorders>
            <w:shd w:val="clear" w:color="auto" w:fill="auto"/>
          </w:tcPr>
          <w:p w:rsidR="00457AAE" w:rsidRPr="00AC5AED" w:rsidRDefault="00457AAE" w:rsidP="008B4C0F">
            <w:pPr>
              <w:cnfStyle w:val="000000000000"/>
              <w:rPr>
                <w:rFonts w:ascii="나눔고딕" w:eastAsia="나눔고딕" w:hAnsi="나눔고딕"/>
                <w:szCs w:val="20"/>
              </w:rPr>
            </w:pPr>
            <w:proofErr w:type="spellStart"/>
            <w:r>
              <w:rPr>
                <w:rFonts w:ascii="나눔고딕" w:eastAsia="나눔고딕" w:hAnsi="나눔고딕" w:hint="eastAsia"/>
                <w:color w:val="000000"/>
                <w:szCs w:val="20"/>
              </w:rPr>
              <w:t>Jeollanam</w:t>
            </w:r>
            <w:proofErr w:type="spellEnd"/>
            <w:r>
              <w:rPr>
                <w:rFonts w:ascii="나눔고딕" w:eastAsia="나눔고딕" w:hAnsi="나눔고딕" w:hint="eastAsia"/>
                <w:color w:val="000000"/>
                <w:szCs w:val="20"/>
              </w:rPr>
              <w:t xml:space="preserve">-do Province, South Korea </w:t>
            </w:r>
          </w:p>
        </w:tc>
      </w:tr>
      <w:tr w:rsidR="00D220BD" w:rsidRPr="00AC5AED" w:rsidTr="008B4C0F">
        <w:trPr>
          <w:cnfStyle w:val="000000100000"/>
          <w:trHeight w:val="298"/>
        </w:trPr>
        <w:tc>
          <w:tcPr>
            <w:cnfStyle w:val="001000000000"/>
            <w:tcW w:w="1101" w:type="dxa"/>
            <w:vMerge w:val="restart"/>
            <w:tcBorders>
              <w:right w:val="dotted" w:sz="4" w:space="0" w:color="auto"/>
            </w:tcBorders>
            <w:shd w:val="clear" w:color="auto" w:fill="C6D9F1" w:themeFill="text2" w:themeFillTint="33"/>
          </w:tcPr>
          <w:p w:rsidR="00D220BD" w:rsidRPr="00AC5AED" w:rsidRDefault="00D220BD" w:rsidP="008B4C0F">
            <w:pPr>
              <w:rPr>
                <w:rFonts w:ascii="나눔고딕" w:eastAsia="나눔고딕" w:hAnsi="나눔고딕"/>
                <w:szCs w:val="20"/>
              </w:rPr>
            </w:pPr>
          </w:p>
          <w:p w:rsidR="00D220BD" w:rsidRPr="00AC5AED" w:rsidRDefault="00D220BD" w:rsidP="008B4C0F">
            <w:pPr>
              <w:rPr>
                <w:rFonts w:ascii="나눔고딕" w:eastAsia="나눔고딕" w:hAnsi="나눔고딕"/>
                <w:szCs w:val="20"/>
              </w:rPr>
            </w:pPr>
          </w:p>
          <w:p w:rsidR="00D220BD" w:rsidRPr="00AC5AED" w:rsidRDefault="009301A0" w:rsidP="008B4C0F">
            <w:pPr>
              <w:rPr>
                <w:rFonts w:ascii="나눔고딕" w:eastAsia="나눔고딕" w:hAnsi="나눔고딕"/>
                <w:szCs w:val="20"/>
              </w:rPr>
            </w:pPr>
            <w:r>
              <w:rPr>
                <w:rFonts w:ascii="나눔고딕" w:eastAsia="나눔고딕" w:hAnsi="나눔고딕" w:hint="eastAsia"/>
                <w:szCs w:val="20"/>
              </w:rPr>
              <w:t xml:space="preserve">Participated by </w:t>
            </w:r>
          </w:p>
        </w:tc>
        <w:tc>
          <w:tcPr>
            <w:tcW w:w="8415" w:type="dxa"/>
            <w:gridSpan w:val="2"/>
            <w:tcBorders>
              <w:left w:val="dotted" w:sz="4" w:space="0" w:color="auto"/>
            </w:tcBorders>
            <w:shd w:val="clear" w:color="auto" w:fill="auto"/>
          </w:tcPr>
          <w:p w:rsidR="00D220BD" w:rsidRDefault="00D220BD" w:rsidP="008B4C0F">
            <w:pPr>
              <w:cnfStyle w:val="000000100000"/>
              <w:rPr>
                <w:rFonts w:ascii="나눔고딕" w:eastAsia="나눔고딕" w:hAnsi="나눔고딕"/>
                <w:color w:val="000000"/>
                <w:szCs w:val="20"/>
              </w:rPr>
            </w:pPr>
          </w:p>
          <w:p w:rsidR="00457AAE" w:rsidRPr="00AC5AED" w:rsidRDefault="00561749" w:rsidP="008B4C0F">
            <w:pPr>
              <w:cnfStyle w:val="000000100000"/>
              <w:rPr>
                <w:rFonts w:ascii="나눔고딕" w:eastAsia="나눔고딕" w:hAnsi="나눔고딕"/>
                <w:szCs w:val="20"/>
              </w:rPr>
            </w:pPr>
            <w:r>
              <w:rPr>
                <w:rFonts w:ascii="나눔고딕" w:eastAsia="나눔고딕" w:hAnsi="나눔고딕" w:hint="eastAsia"/>
                <w:color w:val="000000"/>
                <w:szCs w:val="20"/>
              </w:rPr>
              <w:t>25 member regions and</w:t>
            </w:r>
            <w:r w:rsidR="00457AAE">
              <w:rPr>
                <w:rFonts w:ascii="나눔고딕" w:eastAsia="나눔고딕" w:hAnsi="나눔고딕" w:hint="eastAsia"/>
                <w:color w:val="000000"/>
                <w:szCs w:val="20"/>
              </w:rPr>
              <w:t xml:space="preserve"> related organizations from 5 countries </w:t>
            </w:r>
          </w:p>
        </w:tc>
      </w:tr>
      <w:tr w:rsidR="0079302E" w:rsidRPr="00AC5AED" w:rsidTr="008B4C0F">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B4C0F">
            <w:pPr>
              <w:rPr>
                <w:rFonts w:ascii="나눔고딕" w:eastAsia="나눔고딕" w:hAnsi="나눔고딕"/>
                <w:szCs w:val="20"/>
              </w:rPr>
            </w:pPr>
          </w:p>
        </w:tc>
        <w:tc>
          <w:tcPr>
            <w:tcW w:w="2693" w:type="dxa"/>
            <w:tcBorders>
              <w:left w:val="dotted" w:sz="4" w:space="0" w:color="auto"/>
            </w:tcBorders>
            <w:shd w:val="clear" w:color="auto" w:fill="auto"/>
            <w:vAlign w:val="center"/>
          </w:tcPr>
          <w:p w:rsidR="00457AAE" w:rsidRPr="00AC5AED" w:rsidRDefault="00457AAE">
            <w:pPr>
              <w:spacing w:line="240" w:lineRule="atLeast"/>
              <w:cnfStyle w:val="000000000000"/>
              <w:rPr>
                <w:rFonts w:ascii="나눔고딕" w:eastAsia="나눔고딕" w:hAnsi="나눔고딕" w:cs="굴림"/>
                <w:color w:val="000000"/>
                <w:szCs w:val="20"/>
              </w:rPr>
            </w:pPr>
            <w:r>
              <w:rPr>
                <w:rFonts w:ascii="나눔고딕" w:eastAsia="나눔고딕" w:hAnsi="나눔고딕" w:hint="eastAsia"/>
                <w:color w:val="000000"/>
                <w:szCs w:val="20"/>
              </w:rPr>
              <w:t>China</w:t>
            </w:r>
            <w:r w:rsidR="00561749">
              <w:rPr>
                <w:rFonts w:ascii="나눔고딕" w:eastAsia="나눔고딕" w:hAnsi="나눔고딕" w:hint="eastAsia"/>
                <w:color w:val="000000"/>
                <w:szCs w:val="20"/>
              </w:rPr>
              <w:t xml:space="preserve"> (4)</w:t>
            </w:r>
          </w:p>
        </w:tc>
        <w:tc>
          <w:tcPr>
            <w:tcW w:w="5722" w:type="dxa"/>
            <w:shd w:val="clear" w:color="auto" w:fill="auto"/>
            <w:vAlign w:val="center"/>
          </w:tcPr>
          <w:p w:rsidR="00BE1615" w:rsidRPr="00AC5AED" w:rsidRDefault="00E5066B">
            <w:pPr>
              <w:spacing w:line="240" w:lineRule="atLeast"/>
              <w:cnfStyle w:val="000000000000"/>
              <w:rPr>
                <w:rFonts w:ascii="나눔고딕" w:eastAsia="나눔고딕" w:hAnsi="나눔고딕" w:cs="굴림"/>
                <w:color w:val="000000"/>
                <w:szCs w:val="20"/>
              </w:rPr>
            </w:pPr>
            <w:r w:rsidRPr="00E5066B">
              <w:rPr>
                <w:rFonts w:ascii="나눔고딕" w:eastAsia="나눔고딕" w:hAnsi="나눔고딕" w:cs="굴림"/>
                <w:color w:val="000000"/>
                <w:szCs w:val="20"/>
              </w:rPr>
              <w:t>Heilongjiang Province</w:t>
            </w:r>
            <w:r>
              <w:rPr>
                <w:rFonts w:ascii="나눔고딕" w:eastAsia="나눔고딕" w:hAnsi="나눔고딕" w:cs="굴림" w:hint="eastAsia"/>
                <w:color w:val="000000"/>
                <w:szCs w:val="20"/>
              </w:rPr>
              <w:t xml:space="preserve">, Shandong Province, Ningxia </w:t>
            </w:r>
            <w:proofErr w:type="spellStart"/>
            <w:r>
              <w:rPr>
                <w:rFonts w:ascii="나눔고딕" w:eastAsia="나눔고딕" w:hAnsi="나눔고딕" w:cs="굴림" w:hint="eastAsia"/>
                <w:color w:val="000000"/>
                <w:szCs w:val="20"/>
              </w:rPr>
              <w:t>Hui</w:t>
            </w:r>
            <w:proofErr w:type="spellEnd"/>
            <w:r>
              <w:rPr>
                <w:rFonts w:ascii="나눔고딕" w:eastAsia="나눔고딕" w:hAnsi="나눔고딕" w:cs="굴림" w:hint="eastAsia"/>
                <w:color w:val="000000"/>
                <w:szCs w:val="20"/>
              </w:rPr>
              <w:t xml:space="preserve"> Autonomous Region, Hubei Province </w:t>
            </w:r>
          </w:p>
        </w:tc>
      </w:tr>
      <w:tr w:rsidR="0079302E" w:rsidRPr="00AC5AED" w:rsidTr="008B4C0F">
        <w:trPr>
          <w:cnfStyle w:val="000000100000"/>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B4C0F">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457AAE" w:rsidRPr="00AC5AED" w:rsidRDefault="00457AAE">
            <w:pPr>
              <w:spacing w:line="240" w:lineRule="atLeast"/>
              <w:cnfStyle w:val="000000100000"/>
              <w:rPr>
                <w:rFonts w:ascii="나눔고딕" w:eastAsia="나눔고딕" w:hAnsi="나눔고딕" w:cs="굴림"/>
                <w:color w:val="000000"/>
                <w:szCs w:val="20"/>
              </w:rPr>
            </w:pPr>
            <w:r>
              <w:rPr>
                <w:rFonts w:ascii="나눔고딕" w:eastAsia="나눔고딕" w:hAnsi="나눔고딕" w:hint="eastAsia"/>
                <w:color w:val="000000"/>
                <w:szCs w:val="20"/>
              </w:rPr>
              <w:t>Japan</w:t>
            </w:r>
            <w:r w:rsidR="00561749">
              <w:rPr>
                <w:rFonts w:ascii="나눔고딕" w:eastAsia="나눔고딕" w:hAnsi="나눔고딕" w:hint="eastAsia"/>
                <w:color w:val="000000"/>
                <w:szCs w:val="20"/>
              </w:rPr>
              <w:t xml:space="preserve"> (3)</w:t>
            </w:r>
          </w:p>
        </w:tc>
        <w:tc>
          <w:tcPr>
            <w:tcW w:w="5722" w:type="dxa"/>
            <w:tcBorders>
              <w:left w:val="dotted" w:sz="4" w:space="0" w:color="auto"/>
            </w:tcBorders>
            <w:shd w:val="clear" w:color="auto" w:fill="auto"/>
            <w:vAlign w:val="center"/>
          </w:tcPr>
          <w:p w:rsidR="00BE1615" w:rsidRPr="00AC5AED" w:rsidRDefault="00BE1615">
            <w:pPr>
              <w:spacing w:line="240" w:lineRule="atLeast"/>
              <w:cnfStyle w:val="000000100000"/>
              <w:rPr>
                <w:rFonts w:ascii="나눔고딕" w:eastAsia="나눔고딕" w:hAnsi="나눔고딕" w:cs="굴림"/>
                <w:color w:val="000000"/>
                <w:szCs w:val="20"/>
              </w:rPr>
            </w:pPr>
            <w:r>
              <w:rPr>
                <w:rFonts w:ascii="나눔고딕" w:eastAsia="나눔고딕" w:hAnsi="나눔고딕" w:hint="eastAsia"/>
                <w:color w:val="000000"/>
                <w:szCs w:val="20"/>
              </w:rPr>
              <w:t xml:space="preserve">Toyama Prefecture, Hyogo Prefecture, Shimane Prefecture </w:t>
            </w:r>
          </w:p>
        </w:tc>
      </w:tr>
      <w:tr w:rsidR="0079302E" w:rsidRPr="00AC5AED" w:rsidTr="008B4C0F">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B4C0F">
            <w:pPr>
              <w:rPr>
                <w:rFonts w:ascii="나눔고딕" w:eastAsia="나눔고딕" w:hAnsi="나눔고딕"/>
                <w:szCs w:val="20"/>
              </w:rPr>
            </w:pPr>
          </w:p>
        </w:tc>
        <w:tc>
          <w:tcPr>
            <w:tcW w:w="2693" w:type="dxa"/>
            <w:tcBorders>
              <w:left w:val="dotted" w:sz="4" w:space="0" w:color="auto"/>
            </w:tcBorders>
            <w:shd w:val="clear" w:color="auto" w:fill="auto"/>
            <w:vAlign w:val="center"/>
          </w:tcPr>
          <w:p w:rsidR="0079302E" w:rsidRDefault="0079302E">
            <w:pPr>
              <w:spacing w:line="240" w:lineRule="atLeast"/>
              <w:cnfStyle w:val="000000000000"/>
              <w:rPr>
                <w:rFonts w:ascii="나눔고딕" w:eastAsia="나눔고딕" w:hAnsi="나눔고딕"/>
                <w:color w:val="000000"/>
                <w:szCs w:val="20"/>
              </w:rPr>
            </w:pPr>
            <w:r w:rsidRPr="00AC5AED">
              <w:rPr>
                <w:rFonts w:ascii="나눔고딕" w:eastAsia="나눔고딕" w:hAnsi="나눔고딕"/>
                <w:color w:val="000000"/>
                <w:szCs w:val="20"/>
              </w:rPr>
              <w:t>대한민국</w:t>
            </w:r>
            <w:r w:rsidR="00EA3477">
              <w:rPr>
                <w:rFonts w:ascii="나눔고딕" w:eastAsia="나눔고딕" w:hAnsi="나눔고딕" w:hint="eastAsia"/>
                <w:color w:val="000000"/>
                <w:szCs w:val="20"/>
              </w:rPr>
              <w:t>(11)</w:t>
            </w:r>
          </w:p>
          <w:p w:rsidR="00457AAE" w:rsidRPr="00AC5AED" w:rsidRDefault="00457AAE">
            <w:pPr>
              <w:spacing w:line="240" w:lineRule="atLeast"/>
              <w:cnfStyle w:val="000000000000"/>
              <w:rPr>
                <w:rFonts w:ascii="나눔고딕" w:eastAsia="나눔고딕" w:hAnsi="나눔고딕" w:cs="굴림"/>
                <w:color w:val="000000"/>
                <w:szCs w:val="20"/>
              </w:rPr>
            </w:pPr>
            <w:r>
              <w:rPr>
                <w:rFonts w:ascii="나눔고딕" w:eastAsia="나눔고딕" w:hAnsi="나눔고딕" w:hint="eastAsia"/>
                <w:color w:val="000000"/>
                <w:szCs w:val="20"/>
              </w:rPr>
              <w:t>South Korea</w:t>
            </w:r>
            <w:r w:rsidR="00561749">
              <w:rPr>
                <w:rFonts w:ascii="나눔고딕" w:eastAsia="나눔고딕" w:hAnsi="나눔고딕" w:hint="eastAsia"/>
                <w:color w:val="000000"/>
                <w:szCs w:val="20"/>
              </w:rPr>
              <w:t xml:space="preserve"> (11)</w:t>
            </w:r>
          </w:p>
        </w:tc>
        <w:tc>
          <w:tcPr>
            <w:tcW w:w="5722" w:type="dxa"/>
            <w:tcBorders>
              <w:bottom w:val="dotted" w:sz="4" w:space="0" w:color="auto"/>
            </w:tcBorders>
            <w:shd w:val="clear" w:color="auto" w:fill="auto"/>
            <w:vAlign w:val="center"/>
          </w:tcPr>
          <w:p w:rsidR="00BE1615" w:rsidRPr="00AC5AED" w:rsidRDefault="00BE1615" w:rsidP="00BE1615">
            <w:pPr>
              <w:spacing w:line="240" w:lineRule="atLeast"/>
              <w:cnfStyle w:val="000000000000"/>
              <w:rPr>
                <w:rFonts w:ascii="나눔고딕" w:eastAsia="나눔고딕" w:hAnsi="나눔고딕" w:cs="굴림"/>
                <w:color w:val="000000"/>
                <w:szCs w:val="20"/>
              </w:rPr>
            </w:pPr>
            <w:proofErr w:type="spellStart"/>
            <w:r>
              <w:rPr>
                <w:rFonts w:ascii="나눔고딕" w:eastAsia="나눔고딕" w:hAnsi="나눔고딕" w:hint="eastAsia"/>
                <w:color w:val="000000"/>
                <w:szCs w:val="20"/>
              </w:rPr>
              <w:t>Busan</w:t>
            </w:r>
            <w:proofErr w:type="spellEnd"/>
            <w:r>
              <w:rPr>
                <w:rFonts w:ascii="나눔고딕" w:eastAsia="나눔고딕" w:hAnsi="나눔고딕" w:hint="eastAsia"/>
                <w:color w:val="000000"/>
                <w:szCs w:val="20"/>
              </w:rPr>
              <w:t xml:space="preserve"> Metropolitan City, </w:t>
            </w:r>
            <w:proofErr w:type="spellStart"/>
            <w:r>
              <w:rPr>
                <w:rFonts w:ascii="나눔고딕" w:eastAsia="나눔고딕" w:hAnsi="나눔고딕" w:hint="eastAsia"/>
                <w:color w:val="000000"/>
                <w:szCs w:val="20"/>
              </w:rPr>
              <w:t>Daegu</w:t>
            </w:r>
            <w:proofErr w:type="spellEnd"/>
            <w:r>
              <w:rPr>
                <w:rFonts w:ascii="나눔고딕" w:eastAsia="나눔고딕" w:hAnsi="나눔고딕" w:hint="eastAsia"/>
                <w:color w:val="000000"/>
                <w:szCs w:val="20"/>
              </w:rPr>
              <w:t xml:space="preserve"> Metropolitan City, </w:t>
            </w:r>
            <w:proofErr w:type="spellStart"/>
            <w:r>
              <w:rPr>
                <w:rFonts w:ascii="나눔고딕" w:eastAsia="나눔고딕" w:hAnsi="나눔고딕" w:hint="eastAsia"/>
                <w:color w:val="000000"/>
                <w:szCs w:val="20"/>
              </w:rPr>
              <w:t>Gwangju</w:t>
            </w:r>
            <w:proofErr w:type="spellEnd"/>
            <w:r>
              <w:rPr>
                <w:rFonts w:ascii="나눔고딕" w:eastAsia="나눔고딕" w:hAnsi="나눔고딕" w:hint="eastAsia"/>
                <w:color w:val="000000"/>
                <w:szCs w:val="20"/>
              </w:rPr>
              <w:t xml:space="preserve"> Metropolitan City, </w:t>
            </w:r>
            <w:proofErr w:type="spellStart"/>
            <w:r>
              <w:rPr>
                <w:rFonts w:ascii="나눔고딕" w:eastAsia="나눔고딕" w:hAnsi="나눔고딕" w:hint="eastAsia"/>
                <w:color w:val="000000"/>
                <w:szCs w:val="20"/>
              </w:rPr>
              <w:t>Sejong</w:t>
            </w:r>
            <w:proofErr w:type="spellEnd"/>
            <w:r>
              <w:rPr>
                <w:rFonts w:ascii="나눔고딕" w:eastAsia="나눔고딕" w:hAnsi="나눔고딕" w:hint="eastAsia"/>
                <w:color w:val="000000"/>
                <w:szCs w:val="20"/>
              </w:rPr>
              <w:t xml:space="preserve"> Special Self-governing Province, </w:t>
            </w:r>
            <w:proofErr w:type="spellStart"/>
            <w:r>
              <w:rPr>
                <w:rFonts w:ascii="나눔고딕" w:eastAsia="나눔고딕" w:hAnsi="나눔고딕" w:hint="eastAsia"/>
                <w:color w:val="000000"/>
                <w:szCs w:val="20"/>
              </w:rPr>
              <w:t>Gyeonggi</w:t>
            </w:r>
            <w:proofErr w:type="spellEnd"/>
            <w:r>
              <w:rPr>
                <w:rFonts w:ascii="나눔고딕" w:eastAsia="나눔고딕" w:hAnsi="나눔고딕" w:hint="eastAsia"/>
                <w:color w:val="000000"/>
                <w:szCs w:val="20"/>
              </w:rPr>
              <w:t>-do P</w:t>
            </w:r>
            <w:r>
              <w:rPr>
                <w:rFonts w:ascii="나눔고딕" w:eastAsia="나눔고딕" w:hAnsi="나눔고딕"/>
                <w:color w:val="000000"/>
                <w:szCs w:val="20"/>
              </w:rPr>
              <w:t>r</w:t>
            </w:r>
            <w:r>
              <w:rPr>
                <w:rFonts w:ascii="나눔고딕" w:eastAsia="나눔고딕" w:hAnsi="나눔고딕" w:hint="eastAsia"/>
                <w:color w:val="000000"/>
                <w:szCs w:val="20"/>
              </w:rPr>
              <w:t xml:space="preserve">ovince, </w:t>
            </w:r>
            <w:proofErr w:type="spellStart"/>
            <w:r>
              <w:rPr>
                <w:rFonts w:ascii="나눔고딕" w:eastAsia="나눔고딕" w:hAnsi="나눔고딕" w:hint="eastAsia"/>
                <w:color w:val="000000"/>
                <w:szCs w:val="20"/>
              </w:rPr>
              <w:t>Chungchengbuk</w:t>
            </w:r>
            <w:proofErr w:type="spellEnd"/>
            <w:r>
              <w:rPr>
                <w:rFonts w:ascii="나눔고딕" w:eastAsia="나눔고딕" w:hAnsi="나눔고딕" w:hint="eastAsia"/>
                <w:color w:val="000000"/>
                <w:szCs w:val="20"/>
              </w:rPr>
              <w:t xml:space="preserve">-do Province, </w:t>
            </w:r>
            <w:proofErr w:type="spellStart"/>
            <w:r>
              <w:rPr>
                <w:rFonts w:ascii="나눔고딕" w:eastAsia="나눔고딕" w:hAnsi="나눔고딕" w:hint="eastAsia"/>
                <w:color w:val="000000"/>
                <w:szCs w:val="20"/>
              </w:rPr>
              <w:t>Jeollanam</w:t>
            </w:r>
            <w:proofErr w:type="spellEnd"/>
            <w:r>
              <w:rPr>
                <w:rFonts w:ascii="나눔고딕" w:eastAsia="나눔고딕" w:hAnsi="나눔고딕" w:hint="eastAsia"/>
                <w:color w:val="000000"/>
                <w:szCs w:val="20"/>
              </w:rPr>
              <w:t xml:space="preserve">-do Province, </w:t>
            </w:r>
            <w:proofErr w:type="spellStart"/>
            <w:r>
              <w:rPr>
                <w:rFonts w:ascii="나눔고딕" w:eastAsia="나눔고딕" w:hAnsi="나눔고딕" w:hint="eastAsia"/>
                <w:color w:val="000000"/>
                <w:szCs w:val="20"/>
              </w:rPr>
              <w:t>Gyeongsangbuk</w:t>
            </w:r>
            <w:proofErr w:type="spellEnd"/>
            <w:r>
              <w:rPr>
                <w:rFonts w:ascii="나눔고딕" w:eastAsia="나눔고딕" w:hAnsi="나눔고딕" w:hint="eastAsia"/>
                <w:color w:val="000000"/>
                <w:szCs w:val="20"/>
              </w:rPr>
              <w:t xml:space="preserve">-do Province, </w:t>
            </w:r>
            <w:proofErr w:type="spellStart"/>
            <w:r>
              <w:rPr>
                <w:rFonts w:ascii="나눔고딕" w:eastAsia="나눔고딕" w:hAnsi="나눔고딕" w:hint="eastAsia"/>
                <w:color w:val="000000"/>
                <w:szCs w:val="20"/>
              </w:rPr>
              <w:t>Gyeongsangnam</w:t>
            </w:r>
            <w:proofErr w:type="spellEnd"/>
            <w:r>
              <w:rPr>
                <w:rFonts w:ascii="나눔고딕" w:eastAsia="나눔고딕" w:hAnsi="나눔고딕" w:hint="eastAsia"/>
                <w:color w:val="000000"/>
                <w:szCs w:val="20"/>
              </w:rPr>
              <w:t xml:space="preserve">-do Province, </w:t>
            </w:r>
            <w:proofErr w:type="spellStart"/>
            <w:r>
              <w:rPr>
                <w:rFonts w:ascii="나눔고딕" w:eastAsia="나눔고딕" w:hAnsi="나눔고딕" w:hint="eastAsia"/>
                <w:color w:val="000000"/>
                <w:szCs w:val="20"/>
              </w:rPr>
              <w:t>Jeju</w:t>
            </w:r>
            <w:proofErr w:type="spellEnd"/>
            <w:r>
              <w:rPr>
                <w:rFonts w:ascii="나눔고딕" w:eastAsia="나눔고딕" w:hAnsi="나눔고딕" w:hint="eastAsia"/>
                <w:color w:val="000000"/>
                <w:szCs w:val="20"/>
              </w:rPr>
              <w:t xml:space="preserve"> Special Self-governing Province </w:t>
            </w:r>
          </w:p>
        </w:tc>
      </w:tr>
      <w:tr w:rsidR="0079302E" w:rsidRPr="00AC5AED" w:rsidTr="008B4C0F">
        <w:trPr>
          <w:cnfStyle w:val="000000100000"/>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B4C0F">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457AAE" w:rsidRPr="00AC5AED" w:rsidRDefault="00457AAE">
            <w:pPr>
              <w:spacing w:line="240" w:lineRule="atLeast"/>
              <w:cnfStyle w:val="000000100000"/>
              <w:rPr>
                <w:rFonts w:ascii="나눔고딕" w:eastAsia="나눔고딕" w:hAnsi="나눔고딕" w:cs="굴림"/>
                <w:color w:val="000000"/>
                <w:szCs w:val="20"/>
              </w:rPr>
            </w:pPr>
            <w:r>
              <w:rPr>
                <w:rFonts w:ascii="나눔고딕" w:eastAsia="나눔고딕" w:hAnsi="나눔고딕" w:hint="eastAsia"/>
                <w:color w:val="000000"/>
                <w:szCs w:val="20"/>
              </w:rPr>
              <w:t>Mongolia</w:t>
            </w:r>
            <w:r w:rsidR="00561749">
              <w:rPr>
                <w:rFonts w:ascii="나눔고딕" w:eastAsia="나눔고딕" w:hAnsi="나눔고딕" w:hint="eastAsia"/>
                <w:color w:val="000000"/>
                <w:szCs w:val="20"/>
              </w:rPr>
              <w:t xml:space="preserve"> (5)</w:t>
            </w:r>
          </w:p>
        </w:tc>
        <w:tc>
          <w:tcPr>
            <w:tcW w:w="5722" w:type="dxa"/>
            <w:tcBorders>
              <w:left w:val="dotted" w:sz="4" w:space="0" w:color="auto"/>
            </w:tcBorders>
            <w:shd w:val="clear" w:color="auto" w:fill="auto"/>
            <w:vAlign w:val="center"/>
          </w:tcPr>
          <w:p w:rsidR="00840974" w:rsidRPr="00AC5AED" w:rsidRDefault="00E5066B" w:rsidP="0086591D">
            <w:pPr>
              <w:spacing w:line="240" w:lineRule="atLeast"/>
              <w:cnfStyle w:val="000000100000"/>
              <w:rPr>
                <w:rFonts w:ascii="나눔고딕" w:eastAsia="나눔고딕" w:hAnsi="나눔고딕" w:cs="굴림"/>
                <w:color w:val="000000"/>
                <w:szCs w:val="20"/>
              </w:rPr>
            </w:pPr>
            <w:proofErr w:type="spellStart"/>
            <w:r w:rsidRPr="00E5066B">
              <w:rPr>
                <w:rFonts w:ascii="나눔고딕" w:eastAsia="나눔고딕" w:hAnsi="나눔고딕" w:cs="굴림"/>
                <w:color w:val="000000"/>
                <w:szCs w:val="20"/>
              </w:rPr>
              <w:t>Uvurkhangai</w:t>
            </w:r>
            <w:proofErr w:type="spellEnd"/>
            <w:r w:rsidRPr="00E5066B">
              <w:rPr>
                <w:rFonts w:ascii="나눔고딕" w:eastAsia="나눔고딕" w:hAnsi="나눔고딕" w:cs="굴림"/>
                <w:color w:val="000000"/>
                <w:szCs w:val="20"/>
              </w:rPr>
              <w:t xml:space="preserve"> Province</w:t>
            </w:r>
            <w:r>
              <w:rPr>
                <w:rFonts w:ascii="나눔고딕" w:eastAsia="나눔고딕" w:hAnsi="나눔고딕" w:cs="굴림" w:hint="eastAsia"/>
                <w:color w:val="000000"/>
                <w:szCs w:val="20"/>
              </w:rPr>
              <w:t xml:space="preserve">, </w:t>
            </w:r>
            <w:proofErr w:type="spellStart"/>
            <w:r w:rsidRPr="00E5066B">
              <w:rPr>
                <w:rFonts w:ascii="나눔고딕" w:eastAsia="나눔고딕" w:hAnsi="나눔고딕" w:cs="굴림"/>
                <w:color w:val="000000"/>
                <w:szCs w:val="20"/>
              </w:rPr>
              <w:t>Selenge</w:t>
            </w:r>
            <w:proofErr w:type="spellEnd"/>
            <w:r w:rsidRPr="00E5066B">
              <w:rPr>
                <w:rFonts w:ascii="나눔고딕" w:eastAsia="나눔고딕" w:hAnsi="나눔고딕" w:cs="굴림"/>
                <w:color w:val="000000"/>
                <w:szCs w:val="20"/>
              </w:rPr>
              <w:t xml:space="preserve"> Province</w:t>
            </w:r>
            <w:r>
              <w:rPr>
                <w:rFonts w:ascii="나눔고딕" w:eastAsia="나눔고딕" w:hAnsi="나눔고딕" w:cs="굴림" w:hint="eastAsia"/>
                <w:color w:val="000000"/>
                <w:szCs w:val="20"/>
              </w:rPr>
              <w:t xml:space="preserve">, </w:t>
            </w:r>
            <w:proofErr w:type="spellStart"/>
            <w:r w:rsidRPr="00E5066B">
              <w:rPr>
                <w:rFonts w:ascii="나눔고딕" w:eastAsia="나눔고딕" w:hAnsi="나눔고딕" w:cs="굴림"/>
                <w:color w:val="000000"/>
                <w:szCs w:val="20"/>
              </w:rPr>
              <w:t>Orkhon</w:t>
            </w:r>
            <w:proofErr w:type="spellEnd"/>
            <w:r w:rsidRPr="00E5066B">
              <w:rPr>
                <w:rFonts w:ascii="나눔고딕" w:eastAsia="나눔고딕" w:hAnsi="나눔고딕" w:cs="굴림"/>
                <w:color w:val="000000"/>
                <w:szCs w:val="20"/>
              </w:rPr>
              <w:t xml:space="preserve"> Province</w:t>
            </w:r>
            <w:r>
              <w:rPr>
                <w:rFonts w:ascii="나눔고딕" w:eastAsia="나눔고딕" w:hAnsi="나눔고딕" w:cs="굴림" w:hint="eastAsia"/>
                <w:color w:val="000000"/>
                <w:szCs w:val="20"/>
              </w:rPr>
              <w:t xml:space="preserve">, </w:t>
            </w:r>
            <w:proofErr w:type="spellStart"/>
            <w:r w:rsidRPr="00E5066B">
              <w:rPr>
                <w:rFonts w:ascii="나눔고딕" w:eastAsia="나눔고딕" w:hAnsi="나눔고딕" w:cs="굴림"/>
                <w:color w:val="000000"/>
                <w:szCs w:val="20"/>
              </w:rPr>
              <w:t>Bayankhongor</w:t>
            </w:r>
            <w:proofErr w:type="spellEnd"/>
            <w:r w:rsidRPr="00E5066B">
              <w:rPr>
                <w:rFonts w:ascii="나눔고딕" w:eastAsia="나눔고딕" w:hAnsi="나눔고딕" w:cs="굴림"/>
                <w:color w:val="000000"/>
                <w:szCs w:val="20"/>
              </w:rPr>
              <w:t xml:space="preserve"> Province</w:t>
            </w:r>
            <w:r>
              <w:rPr>
                <w:rFonts w:ascii="나눔고딕" w:eastAsia="나눔고딕" w:hAnsi="나눔고딕" w:cs="굴림" w:hint="eastAsia"/>
                <w:color w:val="000000"/>
                <w:szCs w:val="20"/>
              </w:rPr>
              <w:t xml:space="preserve">, </w:t>
            </w:r>
            <w:proofErr w:type="spellStart"/>
            <w:r w:rsidRPr="00E5066B">
              <w:rPr>
                <w:rFonts w:ascii="나눔고딕" w:eastAsia="나눔고딕" w:hAnsi="나눔고딕" w:cs="굴림"/>
                <w:color w:val="000000"/>
                <w:szCs w:val="20"/>
              </w:rPr>
              <w:t>Umnugovi</w:t>
            </w:r>
            <w:proofErr w:type="spellEnd"/>
            <w:r w:rsidRPr="00E5066B">
              <w:rPr>
                <w:rFonts w:ascii="나눔고딕" w:eastAsia="나눔고딕" w:hAnsi="나눔고딕" w:cs="굴림"/>
                <w:color w:val="000000"/>
                <w:szCs w:val="20"/>
              </w:rPr>
              <w:t xml:space="preserve"> Province</w:t>
            </w:r>
          </w:p>
        </w:tc>
      </w:tr>
      <w:tr w:rsidR="0079302E" w:rsidRPr="00AC5AED" w:rsidTr="008B4C0F">
        <w:trPr>
          <w:trHeight w:val="298"/>
        </w:trPr>
        <w:tc>
          <w:tcPr>
            <w:cnfStyle w:val="001000000000"/>
            <w:tcW w:w="1101" w:type="dxa"/>
            <w:vMerge/>
            <w:tcBorders>
              <w:right w:val="dotted" w:sz="4" w:space="0" w:color="auto"/>
            </w:tcBorders>
            <w:shd w:val="clear" w:color="auto" w:fill="C6D9F1" w:themeFill="text2" w:themeFillTint="33"/>
          </w:tcPr>
          <w:p w:rsidR="0079302E" w:rsidRPr="00AC5AED" w:rsidRDefault="0079302E" w:rsidP="008B4C0F">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457AAE" w:rsidRPr="00AC5AED" w:rsidRDefault="00561749">
            <w:pPr>
              <w:spacing w:line="240" w:lineRule="atLeast"/>
              <w:cnfStyle w:val="000000000000"/>
              <w:rPr>
                <w:rFonts w:ascii="나눔고딕" w:eastAsia="나눔고딕" w:hAnsi="나눔고딕" w:cs="굴림"/>
                <w:color w:val="000000"/>
                <w:szCs w:val="20"/>
              </w:rPr>
            </w:pPr>
            <w:r>
              <w:rPr>
                <w:rFonts w:ascii="나눔고딕" w:eastAsia="나눔고딕" w:hAnsi="나눔고딕" w:hint="eastAsia"/>
                <w:color w:val="000000"/>
                <w:szCs w:val="20"/>
              </w:rPr>
              <w:t xml:space="preserve">The </w:t>
            </w:r>
            <w:r w:rsidR="00457AAE">
              <w:rPr>
                <w:rFonts w:ascii="나눔고딕" w:eastAsia="나눔고딕" w:hAnsi="나눔고딕" w:hint="eastAsia"/>
                <w:color w:val="000000"/>
                <w:szCs w:val="20"/>
              </w:rPr>
              <w:t>Russian Federation</w:t>
            </w:r>
            <w:r>
              <w:rPr>
                <w:rFonts w:ascii="나눔고딕" w:eastAsia="나눔고딕" w:hAnsi="나눔고딕" w:hint="eastAsia"/>
                <w:color w:val="000000"/>
                <w:szCs w:val="20"/>
              </w:rPr>
              <w:t xml:space="preserve"> (1) </w:t>
            </w:r>
            <w:r w:rsidR="00457AAE">
              <w:rPr>
                <w:rFonts w:ascii="나눔고딕" w:eastAsia="나눔고딕" w:hAnsi="나눔고딕" w:hint="eastAsia"/>
                <w:color w:val="000000"/>
                <w:szCs w:val="20"/>
              </w:rPr>
              <w:t xml:space="preserve"> </w:t>
            </w:r>
          </w:p>
        </w:tc>
        <w:tc>
          <w:tcPr>
            <w:tcW w:w="5722" w:type="dxa"/>
            <w:tcBorders>
              <w:left w:val="dotted" w:sz="4" w:space="0" w:color="auto"/>
            </w:tcBorders>
            <w:shd w:val="clear" w:color="auto" w:fill="auto"/>
            <w:vAlign w:val="center"/>
          </w:tcPr>
          <w:p w:rsidR="0036335F" w:rsidRPr="00AC5AED" w:rsidRDefault="007E4F6F">
            <w:pPr>
              <w:spacing w:line="240" w:lineRule="atLeast"/>
              <w:cnfStyle w:val="000000000000"/>
              <w:rPr>
                <w:rFonts w:ascii="나눔고딕" w:eastAsia="나눔고딕" w:hAnsi="나눔고딕" w:cs="굴림"/>
                <w:color w:val="000000"/>
                <w:szCs w:val="20"/>
              </w:rPr>
            </w:pPr>
            <w:r>
              <w:rPr>
                <w:rFonts w:ascii="나눔고딕" w:eastAsia="나눔고딕" w:hAnsi="나눔고딕" w:cs="굴림"/>
                <w:color w:val="000000"/>
                <w:szCs w:val="20"/>
              </w:rPr>
              <w:t>Russian Co</w:t>
            </w:r>
            <w:r>
              <w:rPr>
                <w:rFonts w:ascii="나눔고딕" w:eastAsia="나눔고딕" w:hAnsi="나눔고딕" w:cs="굴림" w:hint="eastAsia"/>
                <w:color w:val="000000"/>
                <w:szCs w:val="20"/>
              </w:rPr>
              <w:t>n</w:t>
            </w:r>
            <w:r w:rsidR="0036335F" w:rsidRPr="0036335F">
              <w:rPr>
                <w:rFonts w:ascii="나눔고딕" w:eastAsia="나눔고딕" w:hAnsi="나눔고딕" w:cs="굴림"/>
                <w:color w:val="000000"/>
                <w:szCs w:val="20"/>
              </w:rPr>
              <w:t xml:space="preserve">sulate General in </w:t>
            </w:r>
            <w:proofErr w:type="spellStart"/>
            <w:r w:rsidR="0036335F" w:rsidRPr="0036335F">
              <w:rPr>
                <w:rFonts w:ascii="나눔고딕" w:eastAsia="나눔고딕" w:hAnsi="나눔고딕" w:cs="굴림"/>
                <w:color w:val="000000"/>
                <w:szCs w:val="20"/>
              </w:rPr>
              <w:t>Busan</w:t>
            </w:r>
            <w:proofErr w:type="spellEnd"/>
            <w:r w:rsidR="0036335F" w:rsidRPr="0036335F">
              <w:rPr>
                <w:rFonts w:ascii="나눔고딕" w:eastAsia="나눔고딕" w:hAnsi="나눔고딕" w:cs="굴림"/>
                <w:color w:val="000000"/>
                <w:szCs w:val="20"/>
              </w:rPr>
              <w:t xml:space="preserve"> Metropolitan City</w:t>
            </w:r>
          </w:p>
        </w:tc>
      </w:tr>
    </w:tbl>
    <w:p w:rsidR="0076671A" w:rsidRPr="00AC5AED" w:rsidRDefault="0076671A" w:rsidP="0076671A">
      <w:pPr>
        <w:rPr>
          <w:rFonts w:ascii="나눔고딕" w:eastAsia="나눔고딕" w:hAnsi="나눔고딕"/>
          <w:szCs w:val="20"/>
        </w:rPr>
      </w:pPr>
    </w:p>
    <w:p w:rsidR="00457AAE" w:rsidRPr="006E7AD7" w:rsidRDefault="00457AAE" w:rsidP="00654C2C">
      <w:pPr>
        <w:pStyle w:val="a3"/>
        <w:numPr>
          <w:ilvl w:val="0"/>
          <w:numId w:val="1"/>
        </w:numPr>
        <w:ind w:leftChars="0"/>
        <w:rPr>
          <w:rFonts w:ascii="나눔고딕" w:eastAsia="나눔고딕" w:hAnsi="나눔고딕"/>
          <w:szCs w:val="20"/>
        </w:rPr>
      </w:pPr>
      <w:r w:rsidRPr="006E7AD7">
        <w:rPr>
          <w:rFonts w:ascii="나눔고딕" w:eastAsia="나눔고딕" w:hAnsi="나눔고딕" w:hint="eastAsia"/>
          <w:b/>
          <w:color w:val="000000" w:themeColor="text1"/>
          <w:szCs w:val="20"/>
        </w:rPr>
        <w:t xml:space="preserve">Agenda </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AC5AED" w:rsidTr="0080248A">
        <w:trPr>
          <w:cnfStyle w:val="100000000000"/>
          <w:trHeight w:val="1399"/>
        </w:trPr>
        <w:tc>
          <w:tcPr>
            <w:cnfStyle w:val="001000000000"/>
            <w:tcW w:w="9242" w:type="dxa"/>
          </w:tcPr>
          <w:p w:rsidR="003C5D11" w:rsidRPr="00AC5AED" w:rsidRDefault="007F7CE3" w:rsidP="008B4C0F">
            <w:pPr>
              <w:rPr>
                <w:rFonts w:ascii="나눔고딕" w:eastAsia="나눔고딕" w:hAnsi="나눔고딕"/>
                <w:color w:val="auto"/>
                <w:szCs w:val="20"/>
              </w:rPr>
            </w:pPr>
            <w:r w:rsidRPr="00AC5AED">
              <w:rPr>
                <w:rFonts w:ascii="나눔고딕" w:eastAsia="나눔고딕" w:hAnsi="나눔고딕" w:hint="eastAsia"/>
                <w:color w:val="auto"/>
                <w:szCs w:val="20"/>
              </w:rPr>
              <w:t>▷</w:t>
            </w:r>
            <w:r w:rsidR="003C5D11">
              <w:rPr>
                <w:rFonts w:ascii="나눔고딕" w:eastAsia="나눔고딕" w:hAnsi="나눔고딕" w:hint="eastAsia"/>
                <w:color w:val="auto"/>
                <w:szCs w:val="20"/>
              </w:rPr>
              <w:t>Activity Report of the 9</w:t>
            </w:r>
            <w:r w:rsidR="003C5D11" w:rsidRPr="003C5D11">
              <w:rPr>
                <w:rFonts w:ascii="나눔고딕" w:eastAsia="나눔고딕" w:hAnsi="나눔고딕" w:hint="eastAsia"/>
                <w:color w:val="auto"/>
                <w:szCs w:val="20"/>
                <w:vertAlign w:val="superscript"/>
              </w:rPr>
              <w:t>th</w:t>
            </w:r>
            <w:r w:rsidR="003C5D11">
              <w:rPr>
                <w:rFonts w:ascii="나눔고딕" w:eastAsia="나눔고딕" w:hAnsi="나눔고딕" w:hint="eastAsia"/>
                <w:color w:val="auto"/>
                <w:szCs w:val="20"/>
              </w:rPr>
              <w:t xml:space="preserve"> NEAR General Ass</w:t>
            </w:r>
            <w:r w:rsidR="007700F8">
              <w:rPr>
                <w:rFonts w:ascii="나눔고딕" w:eastAsia="나눔고딕" w:hAnsi="나눔고딕" w:hint="eastAsia"/>
                <w:color w:val="auto"/>
                <w:szCs w:val="20"/>
              </w:rPr>
              <w:t>e</w:t>
            </w:r>
            <w:r w:rsidR="003C5D11">
              <w:rPr>
                <w:rFonts w:ascii="나눔고딕" w:eastAsia="나눔고딕" w:hAnsi="나눔고딕" w:hint="eastAsia"/>
                <w:color w:val="auto"/>
                <w:szCs w:val="20"/>
              </w:rPr>
              <w:t>mbly 2012</w:t>
            </w:r>
          </w:p>
          <w:p w:rsidR="00524863" w:rsidRPr="007B6682" w:rsidRDefault="007F7CE3" w:rsidP="007F7CE3">
            <w:pPr>
              <w:rPr>
                <w:rFonts w:ascii="나눔고딕" w:eastAsia="나눔고딕" w:hAnsi="나눔고딕"/>
                <w:color w:val="auto"/>
                <w:szCs w:val="20"/>
              </w:rPr>
            </w:pPr>
            <w:r w:rsidRPr="00AC5AED">
              <w:rPr>
                <w:rFonts w:ascii="나눔고딕" w:eastAsia="나눔고딕" w:hAnsi="나눔고딕" w:hint="eastAsia"/>
                <w:color w:val="auto"/>
                <w:szCs w:val="20"/>
              </w:rPr>
              <w:t>▷</w:t>
            </w:r>
            <w:r w:rsidR="00840974">
              <w:rPr>
                <w:rFonts w:ascii="나눔고딕" w:eastAsia="나눔고딕" w:hAnsi="나눔고딕" w:hint="eastAsia"/>
                <w:color w:val="auto"/>
                <w:szCs w:val="20"/>
              </w:rPr>
              <w:t xml:space="preserve">Activity Report of the NEAR Secretariat and Sub-Committees </w:t>
            </w:r>
          </w:p>
          <w:p w:rsidR="00393D4D" w:rsidRPr="00393D4D" w:rsidRDefault="00B347D3" w:rsidP="00B347D3">
            <w:pPr>
              <w:rPr>
                <w:rFonts w:ascii="나눔고딕" w:eastAsia="나눔고딕" w:hAnsi="나눔고딕"/>
                <w:color w:val="auto"/>
                <w:szCs w:val="20"/>
              </w:rPr>
            </w:pPr>
            <w:r w:rsidRPr="00AC5AED">
              <w:rPr>
                <w:rFonts w:ascii="나눔고딕" w:eastAsia="나눔고딕" w:hAnsi="나눔고딕" w:hint="eastAsia"/>
                <w:color w:val="auto"/>
                <w:szCs w:val="20"/>
              </w:rPr>
              <w:t>▷</w:t>
            </w:r>
            <w:r w:rsidR="00393D4D">
              <w:rPr>
                <w:rFonts w:ascii="나눔고딕" w:eastAsia="나눔고딕" w:hAnsi="나눔고딕" w:hint="eastAsia"/>
                <w:color w:val="auto"/>
                <w:szCs w:val="20"/>
              </w:rPr>
              <w:t>Report of the Research of NEAR New Vision</w:t>
            </w:r>
          </w:p>
          <w:p w:rsidR="00840974" w:rsidRPr="007B6682" w:rsidRDefault="007F7CE3" w:rsidP="008B4C0F">
            <w:pPr>
              <w:rPr>
                <w:rFonts w:ascii="나눔고딕" w:eastAsia="나눔고딕" w:hAnsi="나눔고딕"/>
                <w:color w:val="000000"/>
                <w:szCs w:val="20"/>
              </w:rPr>
            </w:pPr>
            <w:r w:rsidRPr="00AC5AED">
              <w:rPr>
                <w:rFonts w:ascii="나눔고딕" w:eastAsia="나눔고딕" w:hAnsi="나눔고딕" w:hint="eastAsia"/>
                <w:color w:val="auto"/>
                <w:szCs w:val="20"/>
              </w:rPr>
              <w:t>▷</w:t>
            </w:r>
            <w:r w:rsidR="00840974">
              <w:rPr>
                <w:rFonts w:ascii="나눔고딕" w:eastAsia="나눔고딕" w:hAnsi="나눔고딕" w:hint="eastAsia"/>
                <w:color w:val="000000"/>
                <w:szCs w:val="20"/>
              </w:rPr>
              <w:t>Presentation of Member Regions</w:t>
            </w:r>
          </w:p>
          <w:tbl>
            <w:tblPr>
              <w:tblW w:w="9550" w:type="dxa"/>
              <w:tblCellSpacing w:w="0" w:type="dxa"/>
              <w:tblCellMar>
                <w:left w:w="0" w:type="dxa"/>
                <w:right w:w="0" w:type="dxa"/>
              </w:tblCellMar>
              <w:tblLook w:val="04A0"/>
            </w:tblPr>
            <w:tblGrid>
              <w:gridCol w:w="9550"/>
            </w:tblGrid>
            <w:tr w:rsidR="007F7CE3" w:rsidRPr="00AC5AED" w:rsidTr="008B4C0F">
              <w:trPr>
                <w:trHeight w:val="400"/>
                <w:tblCellSpacing w:w="0" w:type="dxa"/>
              </w:trPr>
              <w:tc>
                <w:tcPr>
                  <w:tcW w:w="0" w:type="auto"/>
                  <w:vAlign w:val="center"/>
                  <w:hideMark/>
                </w:tcPr>
                <w:p w:rsidR="00654C2C" w:rsidRDefault="006A5AE7" w:rsidP="002563EF">
                  <w:pPr>
                    <w:widowControl/>
                    <w:wordWrap/>
                    <w:autoSpaceDE/>
                    <w:autoSpaceDN/>
                    <w:spacing w:line="240" w:lineRule="atLeast"/>
                    <w:jc w:val="left"/>
                    <w:rPr>
                      <w:rFonts w:ascii="나눔고딕" w:eastAsia="나눔고딕" w:hAnsi="나눔고딕"/>
                      <w:b/>
                      <w:color w:val="000000"/>
                      <w:szCs w:val="20"/>
                    </w:rPr>
                  </w:pPr>
                  <w:r w:rsidRPr="00AC5AED">
                    <w:rPr>
                      <w:rFonts w:ascii="나눔고딕" w:eastAsia="나눔고딕" w:hAnsi="나눔고딕" w:hint="eastAsia"/>
                      <w:b/>
                      <w:szCs w:val="20"/>
                    </w:rPr>
                    <w:t>▷</w:t>
                  </w:r>
                  <w:r w:rsidR="00654C2C">
                    <w:rPr>
                      <w:rFonts w:ascii="나눔고딕" w:eastAsia="나눔고딕" w:hAnsi="나눔고딕" w:hint="eastAsia"/>
                      <w:b/>
                      <w:color w:val="000000"/>
                      <w:szCs w:val="20"/>
                    </w:rPr>
                    <w:t xml:space="preserve">Presentation and Discussion of </w:t>
                  </w:r>
                  <w:r w:rsidR="00D848D0">
                    <w:rPr>
                      <w:rFonts w:ascii="나눔고딕" w:eastAsia="나눔고딕" w:hAnsi="나눔고딕" w:hint="eastAsia"/>
                      <w:b/>
                      <w:color w:val="000000"/>
                      <w:szCs w:val="20"/>
                    </w:rPr>
                    <w:t xml:space="preserve">the </w:t>
                  </w:r>
                  <w:r w:rsidR="00654C2C">
                    <w:rPr>
                      <w:rFonts w:ascii="나눔고딕" w:eastAsia="나눔고딕" w:hAnsi="나눔고딕" w:hint="eastAsia"/>
                      <w:b/>
                      <w:color w:val="000000"/>
                      <w:szCs w:val="20"/>
                    </w:rPr>
                    <w:t xml:space="preserve">Working Committee  </w:t>
                  </w:r>
                </w:p>
                <w:p w:rsidR="00840974" w:rsidRPr="00CB36BF" w:rsidRDefault="00B347D3" w:rsidP="00CB36BF">
                  <w:pPr>
                    <w:widowControl/>
                    <w:wordWrap/>
                    <w:autoSpaceDE/>
                    <w:autoSpaceDN/>
                    <w:spacing w:line="240" w:lineRule="atLeast"/>
                    <w:jc w:val="left"/>
                    <w:rPr>
                      <w:rFonts w:ascii="나눔고딕" w:eastAsia="나눔고딕" w:hAnsi="나눔고딕"/>
                      <w:b/>
                      <w:color w:val="000000"/>
                      <w:szCs w:val="20"/>
                    </w:rPr>
                  </w:pPr>
                  <w:r w:rsidRPr="00AC5AED">
                    <w:rPr>
                      <w:rFonts w:ascii="나눔고딕" w:eastAsia="나눔고딕" w:hAnsi="나눔고딕" w:hint="eastAsia"/>
                      <w:b/>
                      <w:szCs w:val="20"/>
                    </w:rPr>
                    <w:t>▷</w:t>
                  </w:r>
                  <w:r w:rsidR="00FC7C37">
                    <w:rPr>
                      <w:rFonts w:ascii="나눔고딕" w:eastAsia="나눔고딕" w:hAnsi="나눔고딕" w:hint="eastAsia"/>
                      <w:b/>
                      <w:color w:val="000000"/>
                      <w:szCs w:val="20"/>
                    </w:rPr>
                    <w:t>Agreement Presentation</w:t>
                  </w:r>
                  <w:r w:rsidR="00E23B13">
                    <w:rPr>
                      <w:rFonts w:ascii="나눔고딕" w:eastAsia="나눔고딕" w:hAnsi="나눔고딕" w:hint="eastAsia"/>
                      <w:b/>
                      <w:color w:val="000000"/>
                      <w:szCs w:val="20"/>
                    </w:rPr>
                    <w:t xml:space="preserve"> and </w:t>
                  </w:r>
                  <w:r w:rsidR="00840974">
                    <w:rPr>
                      <w:rFonts w:ascii="나눔고딕" w:eastAsia="나눔고딕" w:hAnsi="나눔고딕" w:hint="eastAsia"/>
                      <w:b/>
                      <w:color w:val="000000"/>
                      <w:szCs w:val="20"/>
                    </w:rPr>
                    <w:t xml:space="preserve">Cultural </w:t>
                  </w:r>
                  <w:r w:rsidR="00FC7C37">
                    <w:rPr>
                      <w:rFonts w:ascii="나눔고딕" w:eastAsia="나눔고딕" w:hAnsi="나눔고딕" w:hint="eastAsia"/>
                      <w:b/>
                      <w:color w:val="000000"/>
                      <w:szCs w:val="20"/>
                    </w:rPr>
                    <w:t xml:space="preserve">&amp; Industrial </w:t>
                  </w:r>
                  <w:r w:rsidR="00840974">
                    <w:rPr>
                      <w:rFonts w:ascii="나눔고딕" w:eastAsia="나눔고딕" w:hAnsi="나눔고딕" w:hint="eastAsia"/>
                      <w:b/>
                      <w:color w:val="000000"/>
                      <w:szCs w:val="20"/>
                    </w:rPr>
                    <w:t xml:space="preserve">Tour </w:t>
                  </w:r>
                </w:p>
              </w:tc>
            </w:tr>
          </w:tbl>
          <w:p w:rsidR="007F7CE3" w:rsidRPr="00AC5AED" w:rsidRDefault="007F7CE3" w:rsidP="008B4C0F">
            <w:pPr>
              <w:rPr>
                <w:rFonts w:ascii="나눔고딕" w:eastAsia="나눔고딕" w:hAnsi="나눔고딕"/>
                <w:color w:val="auto"/>
                <w:szCs w:val="20"/>
              </w:rPr>
            </w:pPr>
          </w:p>
        </w:tc>
      </w:tr>
    </w:tbl>
    <w:p w:rsidR="009B6A45" w:rsidRPr="00AC5AED" w:rsidRDefault="009B6A45" w:rsidP="0076671A">
      <w:pPr>
        <w:rPr>
          <w:rFonts w:ascii="나눔고딕" w:eastAsia="나눔고딕" w:hAnsi="나눔고딕"/>
          <w:szCs w:val="20"/>
        </w:rPr>
      </w:pPr>
    </w:p>
    <w:p w:rsidR="00F20FA2" w:rsidRPr="009B6A45" w:rsidRDefault="00F20FA2" w:rsidP="009B6A45">
      <w:pPr>
        <w:pStyle w:val="a3"/>
        <w:numPr>
          <w:ilvl w:val="0"/>
          <w:numId w:val="1"/>
        </w:numPr>
        <w:ind w:leftChars="0"/>
        <w:rPr>
          <w:rFonts w:ascii="나눔고딕" w:eastAsia="나눔고딕" w:hAnsi="나눔고딕"/>
          <w:sz w:val="22"/>
          <w:szCs w:val="20"/>
        </w:rPr>
      </w:pPr>
      <w:r>
        <w:rPr>
          <w:rFonts w:ascii="나눔고딕" w:eastAsia="나눔고딕" w:hAnsi="나눔고딕" w:hint="eastAsia"/>
          <w:b/>
          <w:color w:val="000000" w:themeColor="text1"/>
          <w:sz w:val="22"/>
          <w:szCs w:val="20"/>
        </w:rPr>
        <w:t xml:space="preserve">Agreement </w:t>
      </w:r>
    </w:p>
    <w:p w:rsidR="009B6A45" w:rsidRDefault="009B6A45" w:rsidP="0082431F">
      <w:pPr>
        <w:pStyle w:val="a6"/>
        <w:jc w:val="center"/>
        <w:rPr>
          <w:b/>
          <w:bCs/>
          <w:sz w:val="22"/>
        </w:rPr>
      </w:pPr>
    </w:p>
    <w:p w:rsidR="00F20FA2" w:rsidRPr="009B6A45" w:rsidRDefault="00F20FA2" w:rsidP="0082431F">
      <w:pPr>
        <w:pStyle w:val="a6"/>
        <w:jc w:val="center"/>
        <w:rPr>
          <w:sz w:val="22"/>
        </w:rPr>
      </w:pPr>
      <w:r>
        <w:rPr>
          <w:rFonts w:hint="eastAsia"/>
          <w:b/>
          <w:bCs/>
          <w:sz w:val="22"/>
        </w:rPr>
        <w:t>Agreement of</w:t>
      </w:r>
      <w:r w:rsidR="00C86DBD">
        <w:rPr>
          <w:rFonts w:hint="eastAsia"/>
          <w:b/>
          <w:bCs/>
          <w:sz w:val="22"/>
        </w:rPr>
        <w:t xml:space="preserve"> NEAR</w:t>
      </w:r>
      <w:r>
        <w:rPr>
          <w:rFonts w:hint="eastAsia"/>
          <w:b/>
          <w:bCs/>
          <w:sz w:val="22"/>
        </w:rPr>
        <w:t xml:space="preserve"> 9</w:t>
      </w:r>
      <w:r w:rsidRPr="00F20FA2">
        <w:rPr>
          <w:rFonts w:hint="eastAsia"/>
          <w:b/>
          <w:bCs/>
          <w:sz w:val="22"/>
          <w:vertAlign w:val="superscript"/>
        </w:rPr>
        <w:t>th</w:t>
      </w:r>
      <w:r>
        <w:rPr>
          <w:rFonts w:hint="eastAsia"/>
          <w:b/>
          <w:bCs/>
          <w:sz w:val="22"/>
        </w:rPr>
        <w:t xml:space="preserve"> Working Committee </w:t>
      </w:r>
    </w:p>
    <w:p w:rsidR="0082431F" w:rsidRPr="009B6A45" w:rsidRDefault="0082431F" w:rsidP="0082431F">
      <w:pPr>
        <w:pStyle w:val="a6"/>
        <w:jc w:val="center"/>
        <w:rPr>
          <w:sz w:val="22"/>
        </w:rPr>
      </w:pPr>
    </w:p>
    <w:p w:rsidR="00457AAE" w:rsidRPr="0082431F" w:rsidRDefault="00457AAE"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The 9</w:t>
      </w:r>
      <w:r w:rsidRPr="00457AAE">
        <w:rPr>
          <w:rFonts w:asciiTheme="minorEastAsia" w:eastAsiaTheme="minorEastAsia" w:hAnsiTheme="minorEastAsia" w:hint="eastAsia"/>
          <w:vertAlign w:val="superscript"/>
        </w:rPr>
        <w:t>th</w:t>
      </w:r>
      <w:r>
        <w:rPr>
          <w:rFonts w:asciiTheme="minorEastAsia" w:eastAsiaTheme="minorEastAsia" w:hAnsiTheme="minorEastAsia" w:hint="eastAsia"/>
        </w:rPr>
        <w:t xml:space="preserve"> Working Committee </w:t>
      </w:r>
      <w:r w:rsidR="00E23B13">
        <w:rPr>
          <w:rFonts w:asciiTheme="minorEastAsia" w:eastAsiaTheme="minorEastAsia" w:hAnsiTheme="minorEastAsia" w:hint="eastAsia"/>
        </w:rPr>
        <w:t xml:space="preserve">meeting </w:t>
      </w:r>
      <w:r>
        <w:rPr>
          <w:rFonts w:asciiTheme="minorEastAsia" w:eastAsiaTheme="minorEastAsia" w:hAnsiTheme="minorEastAsia" w:hint="eastAsia"/>
        </w:rPr>
        <w:t>was held on September 11, 2013</w:t>
      </w:r>
      <w:r w:rsidR="007B6682">
        <w:rPr>
          <w:rFonts w:asciiTheme="minorEastAsia" w:eastAsiaTheme="minorEastAsia" w:hAnsiTheme="minorEastAsia" w:hint="eastAsia"/>
        </w:rPr>
        <w:t>,</w:t>
      </w:r>
      <w:r>
        <w:rPr>
          <w:rFonts w:asciiTheme="minorEastAsia" w:eastAsiaTheme="minorEastAsia" w:hAnsiTheme="minorEastAsia" w:hint="eastAsia"/>
        </w:rPr>
        <w:t xml:space="preserve"> in </w:t>
      </w:r>
      <w:proofErr w:type="spellStart"/>
      <w:r>
        <w:rPr>
          <w:rFonts w:asciiTheme="minorEastAsia" w:eastAsiaTheme="minorEastAsia" w:hAnsiTheme="minorEastAsia" w:hint="eastAsia"/>
        </w:rPr>
        <w:t>Youngam</w:t>
      </w:r>
      <w:proofErr w:type="spellEnd"/>
      <w:r>
        <w:rPr>
          <w:rFonts w:asciiTheme="minorEastAsia" w:eastAsiaTheme="minorEastAsia" w:hAnsiTheme="minorEastAsia" w:hint="eastAsia"/>
        </w:rPr>
        <w:t xml:space="preserve"> County, </w:t>
      </w:r>
      <w:proofErr w:type="spellStart"/>
      <w:r>
        <w:rPr>
          <w:rFonts w:asciiTheme="minorEastAsia" w:eastAsiaTheme="minorEastAsia" w:hAnsiTheme="minorEastAsia" w:hint="eastAsia"/>
        </w:rPr>
        <w:t>Jeollanam</w:t>
      </w:r>
      <w:proofErr w:type="spellEnd"/>
      <w:r>
        <w:rPr>
          <w:rFonts w:asciiTheme="minorEastAsia" w:eastAsiaTheme="minorEastAsia" w:hAnsiTheme="minorEastAsia" w:hint="eastAsia"/>
        </w:rPr>
        <w:t xml:space="preserve">-do Province, South Korea. </w:t>
      </w:r>
    </w:p>
    <w:p w:rsidR="00BE1615" w:rsidRDefault="007B6682"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lastRenderedPageBreak/>
        <w:t>After</w:t>
      </w:r>
      <w:r w:rsidR="00BE1615">
        <w:rPr>
          <w:rFonts w:asciiTheme="minorEastAsia" w:eastAsiaTheme="minorEastAsia" w:hAnsiTheme="minorEastAsia" w:hint="eastAsia"/>
        </w:rPr>
        <w:t xml:space="preserve"> </w:t>
      </w:r>
      <w:r w:rsidR="006516D2">
        <w:rPr>
          <w:rFonts w:asciiTheme="minorEastAsia" w:eastAsiaTheme="minorEastAsia" w:hAnsiTheme="minorEastAsia" w:hint="eastAsia"/>
        </w:rPr>
        <w:t xml:space="preserve">the opening ceremony, </w:t>
      </w:r>
      <w:r w:rsidR="002D4010">
        <w:rPr>
          <w:rFonts w:asciiTheme="minorEastAsia" w:eastAsiaTheme="minorEastAsia" w:hAnsiTheme="minorEastAsia" w:hint="eastAsia"/>
        </w:rPr>
        <w:t xml:space="preserve">the meeting </w:t>
      </w:r>
      <w:r>
        <w:rPr>
          <w:rFonts w:asciiTheme="minorEastAsia" w:eastAsiaTheme="minorEastAsia" w:hAnsiTheme="minorEastAsia" w:hint="eastAsia"/>
        </w:rPr>
        <w:t xml:space="preserve">started with </w:t>
      </w:r>
      <w:r w:rsidR="006516D2">
        <w:rPr>
          <w:rFonts w:asciiTheme="minorEastAsia" w:eastAsiaTheme="minorEastAsia" w:hAnsiTheme="minorEastAsia" w:hint="eastAsia"/>
        </w:rPr>
        <w:t>activity reports of the 9</w:t>
      </w:r>
      <w:r w:rsidR="006516D2" w:rsidRPr="006516D2">
        <w:rPr>
          <w:rFonts w:asciiTheme="minorEastAsia" w:eastAsiaTheme="minorEastAsia" w:hAnsiTheme="minorEastAsia" w:hint="eastAsia"/>
          <w:vertAlign w:val="superscript"/>
        </w:rPr>
        <w:t>th</w:t>
      </w:r>
      <w:r w:rsidR="006516D2">
        <w:rPr>
          <w:rFonts w:asciiTheme="minorEastAsia" w:eastAsiaTheme="minorEastAsia" w:hAnsiTheme="minorEastAsia" w:hint="eastAsia"/>
        </w:rPr>
        <w:t xml:space="preserve"> General Assembly, the Se</w:t>
      </w:r>
      <w:r w:rsidR="00320F4E">
        <w:rPr>
          <w:rFonts w:asciiTheme="minorEastAsia" w:eastAsiaTheme="minorEastAsia" w:hAnsiTheme="minorEastAsia" w:hint="eastAsia"/>
        </w:rPr>
        <w:t xml:space="preserve">cretariat, and 8 Sub-Committees. Hubei Province and Ningxia </w:t>
      </w:r>
      <w:proofErr w:type="spellStart"/>
      <w:r w:rsidR="00320F4E">
        <w:rPr>
          <w:rFonts w:asciiTheme="minorEastAsia" w:eastAsiaTheme="minorEastAsia" w:hAnsiTheme="minorEastAsia" w:hint="eastAsia"/>
        </w:rPr>
        <w:t>Hui</w:t>
      </w:r>
      <w:proofErr w:type="spellEnd"/>
      <w:r w:rsidR="00320F4E">
        <w:rPr>
          <w:rFonts w:asciiTheme="minorEastAsia" w:eastAsiaTheme="minorEastAsia" w:hAnsiTheme="minorEastAsia" w:hint="eastAsia"/>
        </w:rPr>
        <w:t xml:space="preserve"> Autonomous Region of China respectively </w:t>
      </w:r>
      <w:r>
        <w:rPr>
          <w:rFonts w:asciiTheme="minorEastAsia" w:eastAsiaTheme="minorEastAsia" w:hAnsiTheme="minorEastAsia" w:hint="eastAsia"/>
        </w:rPr>
        <w:t xml:space="preserve">presented </w:t>
      </w:r>
      <w:r w:rsidR="006516D2">
        <w:rPr>
          <w:rFonts w:asciiTheme="minorEastAsia" w:eastAsiaTheme="minorEastAsia" w:hAnsiTheme="minorEastAsia" w:hint="eastAsia"/>
        </w:rPr>
        <w:t>proposal</w:t>
      </w:r>
      <w:r w:rsidR="00320F4E">
        <w:rPr>
          <w:rFonts w:asciiTheme="minorEastAsia" w:eastAsiaTheme="minorEastAsia" w:hAnsiTheme="minorEastAsia" w:hint="eastAsia"/>
        </w:rPr>
        <w:t>s for better governance of NEAR. Also, New V</w:t>
      </w:r>
      <w:r w:rsidR="006516D2">
        <w:rPr>
          <w:rFonts w:asciiTheme="minorEastAsia" w:eastAsiaTheme="minorEastAsia" w:hAnsiTheme="minorEastAsia" w:hint="eastAsia"/>
        </w:rPr>
        <w:t xml:space="preserve">ision 2020 </w:t>
      </w:r>
      <w:r w:rsidR="00320F4E">
        <w:rPr>
          <w:rFonts w:asciiTheme="minorEastAsia" w:eastAsiaTheme="minorEastAsia" w:hAnsiTheme="minorEastAsia" w:hint="eastAsia"/>
        </w:rPr>
        <w:t>for establishing</w:t>
      </w:r>
      <w:r w:rsidR="006516D2">
        <w:rPr>
          <w:rFonts w:asciiTheme="minorEastAsia" w:eastAsiaTheme="minorEastAsia" w:hAnsiTheme="minorEastAsia" w:hint="eastAsia"/>
        </w:rPr>
        <w:t xml:space="preserve"> </w:t>
      </w:r>
      <w:r w:rsidR="00320F4E">
        <w:rPr>
          <w:rFonts w:asciiTheme="minorEastAsia" w:eastAsiaTheme="minorEastAsia" w:hAnsiTheme="minorEastAsia" w:hint="eastAsia"/>
        </w:rPr>
        <w:t>NEAR</w:t>
      </w:r>
      <w:r w:rsidR="00320F4E">
        <w:rPr>
          <w:rFonts w:asciiTheme="minorEastAsia" w:eastAsiaTheme="minorEastAsia" w:hAnsiTheme="minorEastAsia"/>
        </w:rPr>
        <w:t>’</w:t>
      </w:r>
      <w:r w:rsidR="00320F4E">
        <w:rPr>
          <w:rFonts w:asciiTheme="minorEastAsia" w:eastAsiaTheme="minorEastAsia" w:hAnsiTheme="minorEastAsia" w:hint="eastAsia"/>
        </w:rPr>
        <w:t xml:space="preserve">s </w:t>
      </w:r>
      <w:r w:rsidR="006516D2">
        <w:rPr>
          <w:rFonts w:asciiTheme="minorEastAsia" w:eastAsiaTheme="minorEastAsia" w:hAnsiTheme="minorEastAsia" w:hint="eastAsia"/>
        </w:rPr>
        <w:t xml:space="preserve">long-term vision to prepare 2020 was </w:t>
      </w:r>
      <w:r>
        <w:rPr>
          <w:rFonts w:asciiTheme="minorEastAsia" w:eastAsiaTheme="minorEastAsia" w:hAnsiTheme="minorEastAsia" w:hint="eastAsia"/>
        </w:rPr>
        <w:t>reported</w:t>
      </w:r>
      <w:r w:rsidR="006516D2">
        <w:rPr>
          <w:rFonts w:asciiTheme="minorEastAsia" w:eastAsiaTheme="minorEastAsia" w:hAnsiTheme="minorEastAsia" w:hint="eastAsia"/>
        </w:rPr>
        <w:t xml:space="preserve"> by the NEAR Secretariat.</w:t>
      </w:r>
    </w:p>
    <w:p w:rsidR="006516D2" w:rsidRPr="0082431F" w:rsidRDefault="006516D2"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 xml:space="preserve">In addition, </w:t>
      </w:r>
      <w:r w:rsidR="00320F4E">
        <w:rPr>
          <w:rFonts w:asciiTheme="minorEastAsia" w:eastAsiaTheme="minorEastAsia" w:hAnsiTheme="minorEastAsia" w:hint="eastAsia"/>
        </w:rPr>
        <w:t>there were discussions and reviews regarding the application to host the 11</w:t>
      </w:r>
      <w:r w:rsidR="00320F4E" w:rsidRPr="00320F4E">
        <w:rPr>
          <w:rFonts w:asciiTheme="minorEastAsia" w:eastAsiaTheme="minorEastAsia" w:hAnsiTheme="minorEastAsia" w:hint="eastAsia"/>
          <w:vertAlign w:val="superscript"/>
        </w:rPr>
        <w:t>th</w:t>
      </w:r>
      <w:r w:rsidR="00320F4E">
        <w:rPr>
          <w:rFonts w:asciiTheme="minorEastAsia" w:eastAsiaTheme="minorEastAsia" w:hAnsiTheme="minorEastAsia" w:hint="eastAsia"/>
        </w:rPr>
        <w:t xml:space="preserve"> General Assembly 2016, establishment of a new Sub-Committee, revision of the Sub-Committee</w:t>
      </w:r>
      <w:r w:rsidR="007B6682">
        <w:rPr>
          <w:rFonts w:asciiTheme="minorEastAsia" w:eastAsiaTheme="minorEastAsia" w:hAnsiTheme="minorEastAsia" w:hint="eastAsia"/>
        </w:rPr>
        <w:t xml:space="preserve"> name</w:t>
      </w:r>
      <w:r w:rsidR="00320F4E">
        <w:rPr>
          <w:rFonts w:asciiTheme="minorEastAsia" w:eastAsiaTheme="minorEastAsia" w:hAnsiTheme="minorEastAsia" w:hint="eastAsia"/>
        </w:rPr>
        <w:t xml:space="preserve">, and revision of the NEAR Charter proposed by the NEAR Secretariat. </w:t>
      </w:r>
    </w:p>
    <w:p w:rsidR="0082431F" w:rsidRDefault="006516D2" w:rsidP="0082431F">
      <w:pPr>
        <w:pStyle w:val="a6"/>
        <w:pBdr>
          <w:bottom w:val="single" w:sz="6" w:space="1" w:color="auto"/>
        </w:pBdr>
        <w:spacing w:line="240" w:lineRule="auto"/>
        <w:rPr>
          <w:rFonts w:asciiTheme="minorEastAsia" w:eastAsiaTheme="minorEastAsia" w:hAnsiTheme="minorEastAsia"/>
        </w:rPr>
      </w:pPr>
      <w:r>
        <w:rPr>
          <w:rFonts w:asciiTheme="minorEastAsia" w:eastAsiaTheme="minorEastAsia" w:hAnsiTheme="minorEastAsia" w:hint="eastAsia"/>
        </w:rPr>
        <w:t xml:space="preserve">The details of </w:t>
      </w:r>
      <w:r w:rsidR="009E5177">
        <w:rPr>
          <w:rFonts w:asciiTheme="minorEastAsia" w:eastAsiaTheme="minorEastAsia" w:hAnsiTheme="minorEastAsia" w:hint="eastAsia"/>
        </w:rPr>
        <w:t>the Working Committee meeting</w:t>
      </w:r>
      <w:r>
        <w:rPr>
          <w:rFonts w:asciiTheme="minorEastAsia" w:eastAsiaTheme="minorEastAsia" w:hAnsiTheme="minorEastAsia" w:hint="eastAsia"/>
        </w:rPr>
        <w:t xml:space="preserve"> are as follows. </w:t>
      </w:r>
    </w:p>
    <w:p w:rsidR="007E4F6F" w:rsidRPr="0082431F" w:rsidRDefault="007E4F6F" w:rsidP="0082431F">
      <w:pPr>
        <w:pStyle w:val="a6"/>
        <w:spacing w:line="240" w:lineRule="auto"/>
        <w:rPr>
          <w:rFonts w:asciiTheme="minorEastAsia" w:eastAsiaTheme="minorEastAsia" w:hAnsiTheme="minorEastAsia"/>
        </w:rPr>
      </w:pPr>
    </w:p>
    <w:p w:rsidR="00CE041B" w:rsidRDefault="0082431F" w:rsidP="0082431F">
      <w:pPr>
        <w:pStyle w:val="a6"/>
        <w:rPr>
          <w:rFonts w:asciiTheme="minorEastAsia" w:eastAsiaTheme="minorEastAsia" w:hAnsiTheme="minorEastAsia"/>
          <w:b/>
        </w:rPr>
      </w:pPr>
      <w:r w:rsidRPr="0082431F">
        <w:rPr>
          <w:rFonts w:asciiTheme="minorEastAsia" w:eastAsiaTheme="minorEastAsia" w:hAnsiTheme="minorEastAsia" w:hint="eastAsia"/>
          <w:b/>
        </w:rPr>
        <w:t xml:space="preserve">□ </w:t>
      </w:r>
      <w:r w:rsidR="00F20FA2">
        <w:rPr>
          <w:rFonts w:asciiTheme="minorEastAsia" w:eastAsiaTheme="minorEastAsia" w:hAnsiTheme="minorEastAsia" w:hint="eastAsia"/>
          <w:b/>
        </w:rPr>
        <w:t xml:space="preserve">Discussion on the </w:t>
      </w:r>
      <w:r w:rsidR="009E5177">
        <w:rPr>
          <w:rFonts w:asciiTheme="minorEastAsia" w:eastAsiaTheme="minorEastAsia" w:hAnsiTheme="minorEastAsia" w:hint="eastAsia"/>
          <w:b/>
        </w:rPr>
        <w:t xml:space="preserve">Proposals </w:t>
      </w:r>
    </w:p>
    <w:p w:rsidR="001875E3" w:rsidRPr="006F2163" w:rsidRDefault="006F2163" w:rsidP="006F2163">
      <w:pPr>
        <w:pStyle w:val="a6"/>
        <w:spacing w:line="240" w:lineRule="atLeast"/>
        <w:rPr>
          <w:rFonts w:asciiTheme="minorEastAsia" w:eastAsiaTheme="minorEastAsia" w:hAnsiTheme="minorEastAsia"/>
        </w:rPr>
      </w:pPr>
      <w:r>
        <w:rPr>
          <w:rFonts w:asciiTheme="minorEastAsia" w:eastAsiaTheme="minorEastAsia" w:hAnsiTheme="minorEastAsia" w:hint="eastAsia"/>
          <w:bCs/>
        </w:rPr>
        <w:t xml:space="preserve">(1) </w:t>
      </w:r>
      <w:r w:rsidR="00CE041B" w:rsidRPr="006F2163">
        <w:rPr>
          <w:rFonts w:asciiTheme="minorEastAsia" w:eastAsiaTheme="minorEastAsia" w:hAnsiTheme="minorEastAsia" w:hint="eastAsia"/>
          <w:bCs/>
        </w:rPr>
        <w:t>For</w:t>
      </w:r>
      <w:r w:rsidR="001875E3" w:rsidRPr="006F2163">
        <w:rPr>
          <w:rFonts w:asciiTheme="minorEastAsia" w:eastAsiaTheme="minorEastAsia" w:hAnsiTheme="minorEastAsia" w:hint="eastAsia"/>
          <w:bCs/>
        </w:rPr>
        <w:t xml:space="preserve"> the </w:t>
      </w:r>
      <w:r w:rsidR="00320F4E" w:rsidRPr="006F2163">
        <w:rPr>
          <w:rFonts w:asciiTheme="minorEastAsia" w:eastAsiaTheme="minorEastAsia" w:hAnsiTheme="minorEastAsia" w:hint="eastAsia"/>
          <w:bCs/>
        </w:rPr>
        <w:t xml:space="preserve">proposal </w:t>
      </w:r>
      <w:r w:rsidR="001875E3" w:rsidRPr="006F2163">
        <w:rPr>
          <w:rFonts w:asciiTheme="minorEastAsia" w:eastAsiaTheme="minorEastAsia" w:hAnsiTheme="minorEastAsia" w:hint="eastAsia"/>
          <w:bCs/>
        </w:rPr>
        <w:t xml:space="preserve">regarding the way to expand </w:t>
      </w:r>
      <w:r w:rsidR="0051418D" w:rsidRPr="006F2163">
        <w:rPr>
          <w:rFonts w:asciiTheme="minorEastAsia" w:eastAsiaTheme="minorEastAsia" w:hAnsiTheme="minorEastAsia" w:hint="eastAsia"/>
          <w:bCs/>
        </w:rPr>
        <w:t>NEAR</w:t>
      </w:r>
      <w:r w:rsidR="0051418D" w:rsidRPr="006F2163">
        <w:rPr>
          <w:rFonts w:asciiTheme="minorEastAsia" w:eastAsiaTheme="minorEastAsia" w:hAnsiTheme="minorEastAsia"/>
          <w:bCs/>
        </w:rPr>
        <w:t>’</w:t>
      </w:r>
      <w:r w:rsidR="0051418D" w:rsidRPr="006F2163">
        <w:rPr>
          <w:rFonts w:asciiTheme="minorEastAsia" w:eastAsiaTheme="minorEastAsia" w:hAnsiTheme="minorEastAsia" w:hint="eastAsia"/>
          <w:bCs/>
        </w:rPr>
        <w:t xml:space="preserve">s </w:t>
      </w:r>
      <w:r w:rsidR="001875E3" w:rsidRPr="006F2163">
        <w:rPr>
          <w:rFonts w:asciiTheme="minorEastAsia" w:eastAsiaTheme="minorEastAsia" w:hAnsiTheme="minorEastAsia" w:hint="eastAsia"/>
          <w:bCs/>
        </w:rPr>
        <w:t>exchange and cooperation</w:t>
      </w:r>
      <w:r w:rsidR="00520AF7" w:rsidRPr="006F2163">
        <w:rPr>
          <w:rFonts w:asciiTheme="minorEastAsia" w:eastAsiaTheme="minorEastAsia" w:hAnsiTheme="minorEastAsia" w:hint="eastAsia"/>
          <w:bCs/>
        </w:rPr>
        <w:t xml:space="preserve">, </w:t>
      </w:r>
      <w:r w:rsidR="001875E3" w:rsidRPr="006F2163">
        <w:rPr>
          <w:rFonts w:asciiTheme="minorEastAsia" w:eastAsiaTheme="minorEastAsia" w:hAnsiTheme="minorEastAsia" w:hint="eastAsia"/>
          <w:bCs/>
        </w:rPr>
        <w:t>Hubei Province, China</w:t>
      </w:r>
      <w:r w:rsidR="00520AF7" w:rsidRPr="006F2163">
        <w:rPr>
          <w:rFonts w:asciiTheme="minorEastAsia" w:eastAsiaTheme="minorEastAsia" w:hAnsiTheme="minorEastAsia" w:hint="eastAsia"/>
          <w:bCs/>
        </w:rPr>
        <w:t xml:space="preserve"> suggested</w:t>
      </w:r>
      <w:r w:rsidR="006516D2" w:rsidRPr="006F2163">
        <w:rPr>
          <w:rFonts w:asciiTheme="minorEastAsia" w:eastAsiaTheme="minorEastAsia" w:hAnsiTheme="minorEastAsia" w:hint="eastAsia"/>
          <w:bCs/>
        </w:rPr>
        <w:t xml:space="preserve"> </w:t>
      </w:r>
      <w:r w:rsidR="00DD1C81" w:rsidRPr="006F2163">
        <w:rPr>
          <w:rFonts w:asciiTheme="minorEastAsia" w:eastAsiaTheme="minorEastAsia" w:hAnsiTheme="minorEastAsia" w:hint="eastAsia"/>
          <w:bCs/>
        </w:rPr>
        <w:t xml:space="preserve">that exchange and cooperation led by regional </w:t>
      </w:r>
      <w:r w:rsidR="00DD1C81" w:rsidRPr="006F2163">
        <w:rPr>
          <w:rFonts w:asciiTheme="minorEastAsia" w:eastAsiaTheme="minorEastAsia" w:hAnsiTheme="minorEastAsia"/>
          <w:bCs/>
        </w:rPr>
        <w:t>governments</w:t>
      </w:r>
      <w:r w:rsidR="00DD1C81" w:rsidRPr="006F2163">
        <w:rPr>
          <w:rFonts w:asciiTheme="minorEastAsia" w:eastAsiaTheme="minorEastAsia" w:hAnsiTheme="minorEastAsia" w:hint="eastAsia"/>
          <w:bCs/>
        </w:rPr>
        <w:t xml:space="preserve"> </w:t>
      </w:r>
      <w:r w:rsidR="00CE041B" w:rsidRPr="006F2163">
        <w:rPr>
          <w:rFonts w:asciiTheme="minorEastAsia" w:eastAsiaTheme="minorEastAsia" w:hAnsiTheme="minorEastAsia" w:hint="eastAsia"/>
          <w:bCs/>
        </w:rPr>
        <w:t xml:space="preserve">are </w:t>
      </w:r>
      <w:r w:rsidR="0051418D" w:rsidRPr="006F2163">
        <w:rPr>
          <w:rFonts w:asciiTheme="minorEastAsia" w:eastAsiaTheme="minorEastAsia" w:hAnsiTheme="minorEastAsia" w:hint="eastAsia"/>
          <w:bCs/>
        </w:rPr>
        <w:t>further expanded to the exchange and cooperation led by</w:t>
      </w:r>
      <w:r w:rsidR="00DD1C81" w:rsidRPr="006F2163">
        <w:rPr>
          <w:rFonts w:asciiTheme="minorEastAsia" w:eastAsiaTheme="minorEastAsia" w:hAnsiTheme="minorEastAsia" w:hint="eastAsia"/>
          <w:bCs/>
        </w:rPr>
        <w:t xml:space="preserve"> council of local government</w:t>
      </w:r>
      <w:r w:rsidR="0051418D" w:rsidRPr="006F2163">
        <w:rPr>
          <w:rFonts w:asciiTheme="minorEastAsia" w:eastAsiaTheme="minorEastAsia" w:hAnsiTheme="minorEastAsia" w:hint="eastAsia"/>
          <w:bCs/>
        </w:rPr>
        <w:t>s</w:t>
      </w:r>
      <w:r w:rsidR="00DD1C81" w:rsidRPr="006F2163">
        <w:rPr>
          <w:rFonts w:asciiTheme="minorEastAsia" w:eastAsiaTheme="minorEastAsia" w:hAnsiTheme="minorEastAsia" w:hint="eastAsia"/>
          <w:bCs/>
        </w:rPr>
        <w:t>, economy and trade</w:t>
      </w:r>
      <w:r w:rsidR="0051418D" w:rsidRPr="006F2163">
        <w:rPr>
          <w:rFonts w:asciiTheme="minorEastAsia" w:eastAsiaTheme="minorEastAsia" w:hAnsiTheme="minorEastAsia" w:hint="eastAsia"/>
          <w:bCs/>
        </w:rPr>
        <w:t xml:space="preserve"> sector</w:t>
      </w:r>
      <w:r w:rsidR="00DD1C81" w:rsidRPr="006F2163">
        <w:rPr>
          <w:rFonts w:asciiTheme="minorEastAsia" w:eastAsiaTheme="minorEastAsia" w:hAnsiTheme="minorEastAsia" w:hint="eastAsia"/>
          <w:bCs/>
        </w:rPr>
        <w:t xml:space="preserve">, private organizations, and enterprises. </w:t>
      </w:r>
      <w:r w:rsidR="00067CD7" w:rsidRPr="006F2163">
        <w:rPr>
          <w:rFonts w:asciiTheme="minorEastAsia" w:eastAsiaTheme="minorEastAsia" w:hAnsiTheme="minorEastAsia"/>
          <w:bCs/>
        </w:rPr>
        <w:t>T</w:t>
      </w:r>
      <w:r w:rsidR="00067CD7" w:rsidRPr="006F2163">
        <w:rPr>
          <w:rFonts w:asciiTheme="minorEastAsia" w:eastAsiaTheme="minorEastAsia" w:hAnsiTheme="minorEastAsia" w:hint="eastAsia"/>
          <w:bCs/>
        </w:rPr>
        <w:t xml:space="preserve">he </w:t>
      </w:r>
      <w:r w:rsidR="00067CD7" w:rsidRPr="006F2163">
        <w:rPr>
          <w:rFonts w:asciiTheme="minorEastAsia" w:eastAsiaTheme="minorEastAsia" w:hAnsiTheme="minorEastAsia"/>
          <w:bCs/>
        </w:rPr>
        <w:t>region</w:t>
      </w:r>
      <w:r w:rsidR="00067CD7" w:rsidRPr="006F2163">
        <w:rPr>
          <w:rFonts w:asciiTheme="minorEastAsia" w:eastAsiaTheme="minorEastAsia" w:hAnsiTheme="minorEastAsia" w:hint="eastAsia"/>
          <w:bCs/>
        </w:rPr>
        <w:t xml:space="preserve"> also claimed that f</w:t>
      </w:r>
      <w:r w:rsidR="00DD1C81" w:rsidRPr="006F2163">
        <w:rPr>
          <w:rFonts w:asciiTheme="minorEastAsia" w:eastAsiaTheme="minorEastAsia" w:hAnsiTheme="minorEastAsia" w:hint="eastAsia"/>
          <w:bCs/>
        </w:rPr>
        <w:t>riendship city relatio</w:t>
      </w:r>
      <w:r w:rsidR="00CE041B" w:rsidRPr="006F2163">
        <w:rPr>
          <w:rFonts w:asciiTheme="minorEastAsia" w:eastAsiaTheme="minorEastAsia" w:hAnsiTheme="minorEastAsia" w:hint="eastAsia"/>
          <w:bCs/>
        </w:rPr>
        <w:t>ns among regional governments within</w:t>
      </w:r>
      <w:r w:rsidR="00DD1C81" w:rsidRPr="006F2163">
        <w:rPr>
          <w:rFonts w:asciiTheme="minorEastAsia" w:eastAsiaTheme="minorEastAsia" w:hAnsiTheme="minorEastAsia" w:hint="eastAsia"/>
          <w:bCs/>
        </w:rPr>
        <w:t xml:space="preserve"> member regions </w:t>
      </w:r>
      <w:r w:rsidR="00067CD7" w:rsidRPr="006F2163">
        <w:rPr>
          <w:rFonts w:asciiTheme="minorEastAsia" w:eastAsiaTheme="minorEastAsia" w:hAnsiTheme="minorEastAsia" w:hint="eastAsia"/>
          <w:bCs/>
        </w:rPr>
        <w:t>should be</w:t>
      </w:r>
      <w:r w:rsidR="00DD1C81" w:rsidRPr="006F2163">
        <w:rPr>
          <w:rFonts w:asciiTheme="minorEastAsia" w:eastAsiaTheme="minorEastAsia" w:hAnsiTheme="minorEastAsia" w:hint="eastAsia"/>
          <w:bCs/>
        </w:rPr>
        <w:t xml:space="preserve"> promoted, and promotion and information sha</w:t>
      </w:r>
      <w:r w:rsidR="00520AF7" w:rsidRPr="006F2163">
        <w:rPr>
          <w:rFonts w:asciiTheme="minorEastAsia" w:eastAsiaTheme="minorEastAsia" w:hAnsiTheme="minorEastAsia" w:hint="eastAsia"/>
          <w:bCs/>
        </w:rPr>
        <w:t>ring through a variety of media</w:t>
      </w:r>
      <w:r w:rsidR="00067CD7" w:rsidRPr="006F2163">
        <w:rPr>
          <w:rFonts w:asciiTheme="minorEastAsia" w:eastAsiaTheme="minorEastAsia" w:hAnsiTheme="minorEastAsia" w:hint="eastAsia"/>
          <w:bCs/>
        </w:rPr>
        <w:t xml:space="preserve"> led by the Secretariat should be</w:t>
      </w:r>
      <w:r w:rsidR="00DD1C81" w:rsidRPr="006F2163">
        <w:rPr>
          <w:rFonts w:asciiTheme="minorEastAsia" w:eastAsiaTheme="minorEastAsia" w:hAnsiTheme="minorEastAsia" w:hint="eastAsia"/>
          <w:bCs/>
        </w:rPr>
        <w:t xml:space="preserve"> also </w:t>
      </w:r>
      <w:r w:rsidR="00DD1C81" w:rsidRPr="006F2163">
        <w:rPr>
          <w:rFonts w:asciiTheme="minorEastAsia" w:eastAsiaTheme="minorEastAsia" w:hAnsiTheme="minorEastAsia"/>
          <w:bCs/>
        </w:rPr>
        <w:t>enhanced</w:t>
      </w:r>
      <w:r w:rsidR="00DD1C81" w:rsidRPr="006F2163">
        <w:rPr>
          <w:rFonts w:asciiTheme="minorEastAsia" w:eastAsiaTheme="minorEastAsia" w:hAnsiTheme="minorEastAsia" w:hint="eastAsia"/>
          <w:bCs/>
        </w:rPr>
        <w:t xml:space="preserve">. </w:t>
      </w:r>
    </w:p>
    <w:p w:rsidR="00067CD7" w:rsidRPr="006F2163" w:rsidRDefault="00067CD7" w:rsidP="006F2163">
      <w:pPr>
        <w:pStyle w:val="a6"/>
        <w:spacing w:line="240" w:lineRule="atLeast"/>
        <w:rPr>
          <w:rFonts w:asciiTheme="minorEastAsia" w:eastAsiaTheme="minorEastAsia" w:hAnsiTheme="minorEastAsia"/>
          <w:bCs/>
        </w:rPr>
      </w:pPr>
      <w:r w:rsidRPr="006F2163">
        <w:rPr>
          <w:rFonts w:asciiTheme="minorEastAsia" w:eastAsiaTheme="minorEastAsia" w:hAnsiTheme="minorEastAsia" w:hint="eastAsia"/>
          <w:bCs/>
        </w:rPr>
        <w:t xml:space="preserve">Member regions agreed to expand the scope of exchange and cooperation, including council of local government. </w:t>
      </w:r>
      <w:proofErr w:type="spellStart"/>
      <w:r w:rsidRPr="006F2163">
        <w:rPr>
          <w:rFonts w:asciiTheme="minorEastAsia" w:eastAsiaTheme="minorEastAsia" w:hAnsiTheme="minorEastAsia" w:hint="eastAsia"/>
          <w:bCs/>
        </w:rPr>
        <w:t>Meanwhil</w:t>
      </w:r>
      <w:proofErr w:type="gramStart"/>
      <w:r w:rsidR="00CE041B" w:rsidRPr="006F2163">
        <w:rPr>
          <w:rFonts w:asciiTheme="minorEastAsia" w:eastAsiaTheme="minorEastAsia" w:hAnsiTheme="minorEastAsia" w:hint="eastAsia"/>
          <w:bCs/>
        </w:rPr>
        <w:t>,</w:t>
      </w:r>
      <w:r w:rsidRPr="006F2163">
        <w:rPr>
          <w:rFonts w:asciiTheme="minorEastAsia" w:eastAsiaTheme="minorEastAsia" w:hAnsiTheme="minorEastAsia" w:hint="eastAsia"/>
          <w:bCs/>
        </w:rPr>
        <w:t>e</w:t>
      </w:r>
      <w:proofErr w:type="spellEnd"/>
      <w:proofErr w:type="gramEnd"/>
      <w:r w:rsidRPr="006F2163">
        <w:rPr>
          <w:rFonts w:asciiTheme="minorEastAsia" w:eastAsiaTheme="minorEastAsia" w:hAnsiTheme="minorEastAsia" w:hint="eastAsia"/>
          <w:bCs/>
        </w:rPr>
        <w:t xml:space="preserve"> they decided to actively support exchange and cooperation among basic local governments of member regions. </w:t>
      </w:r>
    </w:p>
    <w:p w:rsidR="00884064" w:rsidRPr="00067CD7" w:rsidRDefault="00884064" w:rsidP="0082431F">
      <w:pPr>
        <w:pStyle w:val="a6"/>
        <w:spacing w:line="240" w:lineRule="atLeast"/>
        <w:rPr>
          <w:rFonts w:asciiTheme="minorEastAsia" w:eastAsiaTheme="minorEastAsia" w:hAnsiTheme="minorEastAsia"/>
        </w:rPr>
      </w:pPr>
    </w:p>
    <w:p w:rsidR="0082431F" w:rsidRDefault="0082431F" w:rsidP="00CE041B">
      <w:pPr>
        <w:pStyle w:val="a6"/>
        <w:spacing w:line="120" w:lineRule="atLeast"/>
        <w:rPr>
          <w:rFonts w:asciiTheme="minorEastAsia" w:eastAsiaTheme="minorEastAsia" w:hAnsiTheme="minorEastAsia"/>
        </w:rPr>
      </w:pPr>
      <w:r w:rsidRPr="0082431F">
        <w:rPr>
          <w:rFonts w:asciiTheme="minorEastAsia" w:eastAsiaTheme="minorEastAsia" w:hAnsiTheme="minorEastAsia" w:hint="eastAsia"/>
          <w:b/>
          <w:bCs/>
        </w:rPr>
        <w:t xml:space="preserve">(2) </w:t>
      </w:r>
      <w:r w:rsidR="00CE041B">
        <w:rPr>
          <w:rFonts w:asciiTheme="minorEastAsia" w:eastAsiaTheme="minorEastAsia" w:hAnsiTheme="minorEastAsia"/>
        </w:rPr>
        <w:t>F</w:t>
      </w:r>
      <w:r w:rsidR="00CE041B">
        <w:rPr>
          <w:rFonts w:asciiTheme="minorEastAsia" w:eastAsiaTheme="minorEastAsia" w:hAnsiTheme="minorEastAsia" w:hint="eastAsia"/>
        </w:rPr>
        <w:t>or the proposal regarding the way to enhance NEAR</w:t>
      </w:r>
      <w:r w:rsidR="00CE041B">
        <w:rPr>
          <w:rFonts w:asciiTheme="minorEastAsia" w:eastAsiaTheme="minorEastAsia" w:hAnsiTheme="minorEastAsia"/>
        </w:rPr>
        <w:t>’</w:t>
      </w:r>
      <w:r w:rsidR="00CE041B">
        <w:rPr>
          <w:rFonts w:asciiTheme="minorEastAsia" w:eastAsiaTheme="minorEastAsia" w:hAnsiTheme="minorEastAsia" w:hint="eastAsia"/>
        </w:rPr>
        <w:t xml:space="preserve">s </w:t>
      </w:r>
      <w:r w:rsidR="00CE041B">
        <w:rPr>
          <w:rFonts w:asciiTheme="minorEastAsia" w:eastAsiaTheme="minorEastAsia" w:hAnsiTheme="minorEastAsia"/>
        </w:rPr>
        <w:t>exchange</w:t>
      </w:r>
      <w:r w:rsidR="00CE041B">
        <w:rPr>
          <w:rFonts w:asciiTheme="minorEastAsia" w:eastAsiaTheme="minorEastAsia" w:hAnsiTheme="minorEastAsia" w:hint="eastAsia"/>
        </w:rPr>
        <w:t xml:space="preserve"> and cooperation, </w:t>
      </w:r>
      <w:r w:rsidR="003C0E65">
        <w:rPr>
          <w:rFonts w:asciiTheme="minorEastAsia" w:eastAsiaTheme="minorEastAsia" w:hAnsiTheme="minorEastAsia" w:hint="eastAsia"/>
        </w:rPr>
        <w:t xml:space="preserve">Ningxia </w:t>
      </w:r>
      <w:proofErr w:type="spellStart"/>
      <w:r w:rsidR="003C0E65">
        <w:rPr>
          <w:rFonts w:asciiTheme="minorEastAsia" w:eastAsiaTheme="minorEastAsia" w:hAnsiTheme="minorEastAsia" w:hint="eastAsia"/>
        </w:rPr>
        <w:t>Hui</w:t>
      </w:r>
      <w:proofErr w:type="spellEnd"/>
      <w:r w:rsidR="003C0E65">
        <w:rPr>
          <w:rFonts w:asciiTheme="minorEastAsia" w:eastAsiaTheme="minorEastAsia" w:hAnsiTheme="minorEastAsia" w:hint="eastAsia"/>
        </w:rPr>
        <w:t xml:space="preserve"> Autonomous Region suggested that</w:t>
      </w:r>
      <w:r w:rsidR="00DD1C81">
        <w:rPr>
          <w:rFonts w:asciiTheme="minorEastAsia" w:eastAsiaTheme="minorEastAsia" w:hAnsiTheme="minorEastAsia" w:hint="eastAsia"/>
        </w:rPr>
        <w:t xml:space="preserve"> </w:t>
      </w:r>
      <w:r w:rsidR="00E7276B">
        <w:rPr>
          <w:rFonts w:asciiTheme="minorEastAsia" w:eastAsiaTheme="minorEastAsia" w:hAnsiTheme="minorEastAsia" w:hint="eastAsia"/>
        </w:rPr>
        <w:t>the fr</w:t>
      </w:r>
      <w:r w:rsidR="003C0E65">
        <w:rPr>
          <w:rFonts w:asciiTheme="minorEastAsia" w:eastAsiaTheme="minorEastAsia" w:hAnsiTheme="minorEastAsia" w:hint="eastAsia"/>
        </w:rPr>
        <w:t>i</w:t>
      </w:r>
      <w:r w:rsidR="00E7276B">
        <w:rPr>
          <w:rFonts w:asciiTheme="minorEastAsia" w:eastAsiaTheme="minorEastAsia" w:hAnsiTheme="minorEastAsia" w:hint="eastAsia"/>
        </w:rPr>
        <w:t>end</w:t>
      </w:r>
      <w:r w:rsidR="003C0E65">
        <w:rPr>
          <w:rFonts w:asciiTheme="minorEastAsia" w:eastAsiaTheme="minorEastAsia" w:hAnsiTheme="minorEastAsia" w:hint="eastAsia"/>
        </w:rPr>
        <w:t xml:space="preserve">ship agreement among member regions should be signed when the General Assembly and other events are held </w:t>
      </w:r>
      <w:r w:rsidR="00DD1C81">
        <w:rPr>
          <w:rFonts w:asciiTheme="minorEastAsia" w:eastAsiaTheme="minorEastAsia" w:hAnsiTheme="minorEastAsia" w:hint="eastAsia"/>
        </w:rPr>
        <w:t xml:space="preserve">by actively using the Secretariat, </w:t>
      </w:r>
      <w:r w:rsidR="003C0E65">
        <w:rPr>
          <w:rFonts w:asciiTheme="minorEastAsia" w:eastAsiaTheme="minorEastAsia" w:hAnsiTheme="minorEastAsia" w:hint="eastAsia"/>
        </w:rPr>
        <w:t>and promotion channel should be</w:t>
      </w:r>
      <w:r w:rsidR="00DD1C81">
        <w:rPr>
          <w:rFonts w:asciiTheme="minorEastAsia" w:eastAsiaTheme="minorEastAsia" w:hAnsiTheme="minorEastAsia" w:hint="eastAsia"/>
        </w:rPr>
        <w:t xml:space="preserve"> established for member regions to </w:t>
      </w:r>
      <w:r w:rsidR="003C0E65">
        <w:rPr>
          <w:rFonts w:asciiTheme="minorEastAsia" w:eastAsiaTheme="minorEastAsia" w:hAnsiTheme="minorEastAsia" w:hint="eastAsia"/>
        </w:rPr>
        <w:t>promote co-prosperity by taking part</w:t>
      </w:r>
      <w:r w:rsidR="00DD1C81">
        <w:rPr>
          <w:rFonts w:asciiTheme="minorEastAsia" w:eastAsiaTheme="minorEastAsia" w:hAnsiTheme="minorEastAsia" w:hint="eastAsia"/>
        </w:rPr>
        <w:t xml:space="preserve"> in </w:t>
      </w:r>
      <w:r w:rsidR="003C0E65">
        <w:rPr>
          <w:rFonts w:asciiTheme="minorEastAsia" w:eastAsiaTheme="minorEastAsia" w:hAnsiTheme="minorEastAsia" w:hint="eastAsia"/>
        </w:rPr>
        <w:t xml:space="preserve">the </w:t>
      </w:r>
      <w:r w:rsidR="00DD1C81">
        <w:rPr>
          <w:rFonts w:asciiTheme="minorEastAsia" w:eastAsiaTheme="minorEastAsia" w:hAnsiTheme="minorEastAsia" w:hint="eastAsia"/>
        </w:rPr>
        <w:t xml:space="preserve">large international events organized by regional </w:t>
      </w:r>
      <w:r w:rsidR="00DD1C81">
        <w:rPr>
          <w:rFonts w:asciiTheme="minorEastAsia" w:eastAsiaTheme="minorEastAsia" w:hAnsiTheme="minorEastAsia"/>
        </w:rPr>
        <w:t>governments</w:t>
      </w:r>
      <w:r w:rsidR="003C0E65">
        <w:rPr>
          <w:rFonts w:asciiTheme="minorEastAsia" w:eastAsiaTheme="minorEastAsia" w:hAnsiTheme="minorEastAsia" w:hint="eastAsia"/>
        </w:rPr>
        <w:t>.</w:t>
      </w:r>
    </w:p>
    <w:p w:rsidR="003C0E65" w:rsidRDefault="003C0E65" w:rsidP="0082431F">
      <w:pPr>
        <w:pStyle w:val="a6"/>
        <w:spacing w:line="240" w:lineRule="auto"/>
        <w:rPr>
          <w:rFonts w:asciiTheme="minorEastAsia" w:eastAsiaTheme="minorEastAsia" w:hAnsiTheme="minorEastAsia"/>
        </w:rPr>
      </w:pPr>
    </w:p>
    <w:p w:rsidR="00E7276B" w:rsidRDefault="00DD1C81" w:rsidP="0082431F">
      <w:pPr>
        <w:pStyle w:val="a6"/>
        <w:spacing w:line="240" w:lineRule="auto"/>
        <w:rPr>
          <w:rFonts w:asciiTheme="minorEastAsia" w:eastAsiaTheme="minorEastAsia" w:hAnsiTheme="minorEastAsia"/>
        </w:rPr>
      </w:pPr>
      <w:r>
        <w:rPr>
          <w:rFonts w:asciiTheme="minorEastAsia" w:eastAsiaTheme="minorEastAsia" w:hAnsiTheme="minorEastAsia"/>
        </w:rPr>
        <w:t>P</w:t>
      </w:r>
      <w:r>
        <w:rPr>
          <w:rFonts w:asciiTheme="minorEastAsia" w:eastAsiaTheme="minorEastAsia" w:hAnsiTheme="minorEastAsia" w:hint="eastAsia"/>
        </w:rPr>
        <w:t xml:space="preserve">articipating member regions </w:t>
      </w:r>
      <w:r w:rsidR="00E7276B">
        <w:rPr>
          <w:rFonts w:asciiTheme="minorEastAsia" w:eastAsiaTheme="minorEastAsia" w:hAnsiTheme="minorEastAsia" w:hint="eastAsia"/>
        </w:rPr>
        <w:t xml:space="preserve">agreed with the Ningxia </w:t>
      </w:r>
      <w:proofErr w:type="spellStart"/>
      <w:r w:rsidR="00E7276B">
        <w:rPr>
          <w:rFonts w:asciiTheme="minorEastAsia" w:eastAsiaTheme="minorEastAsia" w:hAnsiTheme="minorEastAsia" w:hint="eastAsia"/>
        </w:rPr>
        <w:t>Hui</w:t>
      </w:r>
      <w:proofErr w:type="spellEnd"/>
      <w:r w:rsidR="00E7276B">
        <w:rPr>
          <w:rFonts w:asciiTheme="minorEastAsia" w:eastAsiaTheme="minorEastAsia" w:hAnsiTheme="minorEastAsia" w:hint="eastAsia"/>
        </w:rPr>
        <w:t xml:space="preserve"> Autonomous Region</w:t>
      </w:r>
      <w:r w:rsidR="00E7276B">
        <w:rPr>
          <w:rFonts w:asciiTheme="minorEastAsia" w:eastAsiaTheme="minorEastAsia" w:hAnsiTheme="minorEastAsia"/>
        </w:rPr>
        <w:t>’</w:t>
      </w:r>
      <w:r w:rsidR="00E7276B">
        <w:rPr>
          <w:rFonts w:asciiTheme="minorEastAsia" w:eastAsiaTheme="minorEastAsia" w:hAnsiTheme="minorEastAsia" w:hint="eastAsia"/>
        </w:rPr>
        <w:t xml:space="preserve">s proposal. Although there is a difficulty in expanding the active participation due to the financial problem, they decided to promote the </w:t>
      </w:r>
      <w:r w:rsidR="00E7276B">
        <w:rPr>
          <w:rFonts w:asciiTheme="minorEastAsia" w:eastAsiaTheme="minorEastAsia" w:hAnsiTheme="minorEastAsia"/>
        </w:rPr>
        <w:t>suggestions</w:t>
      </w:r>
      <w:r w:rsidR="00E7276B">
        <w:rPr>
          <w:rFonts w:asciiTheme="minorEastAsia" w:eastAsiaTheme="minorEastAsia" w:hAnsiTheme="minorEastAsia" w:hint="eastAsia"/>
        </w:rPr>
        <w:t xml:space="preserve"> and the Secretariat decided to establish </w:t>
      </w:r>
      <w:r w:rsidR="00CE041B">
        <w:rPr>
          <w:rFonts w:asciiTheme="minorEastAsia" w:eastAsiaTheme="minorEastAsia" w:hAnsiTheme="minorEastAsia" w:hint="eastAsia"/>
        </w:rPr>
        <w:t xml:space="preserve">a </w:t>
      </w:r>
      <w:r w:rsidR="00E7276B">
        <w:rPr>
          <w:rFonts w:asciiTheme="minorEastAsia" w:eastAsiaTheme="minorEastAsia" w:hAnsiTheme="minorEastAsia" w:hint="eastAsia"/>
        </w:rPr>
        <w:t xml:space="preserve">promotional channel and provide </w:t>
      </w:r>
      <w:r w:rsidR="00E7276B">
        <w:rPr>
          <w:rFonts w:asciiTheme="minorEastAsia" w:eastAsiaTheme="minorEastAsia" w:hAnsiTheme="minorEastAsia"/>
        </w:rPr>
        <w:t>systematic</w:t>
      </w:r>
      <w:r w:rsidR="00E7276B">
        <w:rPr>
          <w:rFonts w:asciiTheme="minorEastAsia" w:eastAsiaTheme="minorEastAsia" w:hAnsiTheme="minorEastAsia" w:hint="eastAsia"/>
        </w:rPr>
        <w:t xml:space="preserve"> support. </w:t>
      </w:r>
    </w:p>
    <w:p w:rsidR="00DD1C81" w:rsidRPr="0082431F" w:rsidRDefault="00DD1C81" w:rsidP="0082431F">
      <w:pPr>
        <w:pStyle w:val="a6"/>
        <w:spacing w:line="240" w:lineRule="auto"/>
        <w:rPr>
          <w:rFonts w:asciiTheme="minorEastAsia" w:eastAsiaTheme="minorEastAsia" w:hAnsiTheme="minorEastAsia"/>
        </w:rPr>
      </w:pPr>
    </w:p>
    <w:p w:rsidR="005903E8" w:rsidRPr="0082431F" w:rsidRDefault="0082431F" w:rsidP="0082431F">
      <w:pPr>
        <w:pStyle w:val="a6"/>
        <w:rPr>
          <w:rFonts w:asciiTheme="minorEastAsia" w:eastAsiaTheme="minorEastAsia" w:hAnsiTheme="minorEastAsia"/>
          <w:b/>
        </w:rPr>
      </w:pPr>
      <w:r w:rsidRPr="0082431F">
        <w:rPr>
          <w:rFonts w:asciiTheme="minorEastAsia" w:eastAsiaTheme="minorEastAsia" w:hAnsiTheme="minorEastAsia" w:hint="eastAsia"/>
          <w:b/>
        </w:rPr>
        <w:t xml:space="preserve">□ </w:t>
      </w:r>
      <w:r w:rsidR="005903E8">
        <w:rPr>
          <w:rFonts w:asciiTheme="minorEastAsia" w:eastAsiaTheme="minorEastAsia" w:hAnsiTheme="minorEastAsia" w:hint="eastAsia"/>
          <w:b/>
        </w:rPr>
        <w:t xml:space="preserve">New NEAR Vision 2020 </w:t>
      </w:r>
    </w:p>
    <w:p w:rsidR="009D6218" w:rsidRDefault="005903E8"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The NEAR Secretariat</w:t>
      </w:r>
      <w:r w:rsidR="009D6218">
        <w:rPr>
          <w:rFonts w:asciiTheme="minorEastAsia" w:eastAsiaTheme="minorEastAsia" w:hAnsiTheme="minorEastAsia" w:hint="eastAsia"/>
        </w:rPr>
        <w:t xml:space="preserve"> asked Asia Research Institution of </w:t>
      </w:r>
      <w:proofErr w:type="spellStart"/>
      <w:r w:rsidR="009D6218">
        <w:rPr>
          <w:rFonts w:asciiTheme="minorEastAsia" w:eastAsiaTheme="minorEastAsia" w:hAnsiTheme="minorEastAsia" w:hint="eastAsia"/>
        </w:rPr>
        <w:t>Kyungbook</w:t>
      </w:r>
      <w:proofErr w:type="spellEnd"/>
      <w:r w:rsidR="009D6218">
        <w:rPr>
          <w:rFonts w:asciiTheme="minorEastAsia" w:eastAsiaTheme="minorEastAsia" w:hAnsiTheme="minorEastAsia" w:hint="eastAsia"/>
        </w:rPr>
        <w:t xml:space="preserve"> National University to conduct a research to establish NEAR</w:t>
      </w:r>
      <w:r w:rsidR="009D6218">
        <w:rPr>
          <w:rFonts w:asciiTheme="minorEastAsia" w:eastAsiaTheme="minorEastAsia" w:hAnsiTheme="minorEastAsia"/>
        </w:rPr>
        <w:t>’</w:t>
      </w:r>
      <w:r w:rsidR="009D6218">
        <w:rPr>
          <w:rFonts w:asciiTheme="minorEastAsia" w:eastAsiaTheme="minorEastAsia" w:hAnsiTheme="minorEastAsia" w:hint="eastAsia"/>
        </w:rPr>
        <w:t>s New Vision 2020, NEAR</w:t>
      </w:r>
      <w:r w:rsidR="00E7276B">
        <w:rPr>
          <w:rFonts w:asciiTheme="minorEastAsia" w:eastAsiaTheme="minorEastAsia" w:hAnsiTheme="minorEastAsia"/>
        </w:rPr>
        <w:t>’</w:t>
      </w:r>
      <w:r w:rsidR="009D6218">
        <w:rPr>
          <w:rFonts w:asciiTheme="minorEastAsia" w:eastAsiaTheme="minorEastAsia" w:hAnsiTheme="minorEastAsia" w:hint="eastAsia"/>
        </w:rPr>
        <w:t>s 25</w:t>
      </w:r>
      <w:r w:rsidR="009D6218" w:rsidRPr="009D6218">
        <w:rPr>
          <w:rFonts w:asciiTheme="minorEastAsia" w:eastAsiaTheme="minorEastAsia" w:hAnsiTheme="minorEastAsia" w:hint="eastAsia"/>
          <w:vertAlign w:val="superscript"/>
        </w:rPr>
        <w:t>th</w:t>
      </w:r>
      <w:r w:rsidR="009D6218">
        <w:rPr>
          <w:rFonts w:asciiTheme="minorEastAsia" w:eastAsiaTheme="minorEastAsia" w:hAnsiTheme="minorEastAsia" w:hint="eastAsia"/>
        </w:rPr>
        <w:t xml:space="preserve"> anniversary celebrating its foundation, and the proposals were reported to the Working Committee along with summary report (in English)</w:t>
      </w:r>
    </w:p>
    <w:p w:rsidR="005903E8" w:rsidRDefault="009D6218"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The details are as follows.</w:t>
      </w:r>
      <w:r w:rsidR="005903E8">
        <w:rPr>
          <w:rFonts w:asciiTheme="minorEastAsia" w:eastAsiaTheme="minorEastAsia" w:hAnsiTheme="minorEastAsia" w:hint="eastAsia"/>
        </w:rPr>
        <w:t xml:space="preserve"> </w:t>
      </w:r>
    </w:p>
    <w:p w:rsidR="00F13D39" w:rsidRPr="0082431F" w:rsidRDefault="00F13D39" w:rsidP="0082431F">
      <w:pPr>
        <w:pStyle w:val="a6"/>
        <w:spacing w:line="240" w:lineRule="auto"/>
        <w:rPr>
          <w:rFonts w:asciiTheme="minorEastAsia" w:eastAsiaTheme="minorEastAsia" w:hAnsiTheme="minorEastAsia"/>
        </w:rPr>
      </w:pPr>
    </w:p>
    <w:p w:rsidR="009D6218" w:rsidRPr="008F0C6A" w:rsidRDefault="009D6218" w:rsidP="008F0C6A">
      <w:pPr>
        <w:pStyle w:val="a6"/>
        <w:numPr>
          <w:ilvl w:val="0"/>
          <w:numId w:val="3"/>
        </w:numPr>
        <w:spacing w:line="240" w:lineRule="auto"/>
        <w:rPr>
          <w:rFonts w:asciiTheme="minorEastAsia" w:eastAsiaTheme="minorEastAsia" w:hAnsiTheme="minorEastAsia"/>
        </w:rPr>
      </w:pPr>
      <w:r w:rsidRPr="008F0C6A">
        <w:rPr>
          <w:rFonts w:asciiTheme="minorEastAsia" w:eastAsiaTheme="minorEastAsia" w:hAnsiTheme="minorEastAsia" w:hint="eastAsia"/>
        </w:rPr>
        <w:t>T</w:t>
      </w:r>
      <w:r w:rsidR="00E7276B" w:rsidRPr="008F0C6A">
        <w:rPr>
          <w:rFonts w:asciiTheme="minorEastAsia" w:eastAsiaTheme="minorEastAsia" w:hAnsiTheme="minorEastAsia" w:hint="eastAsia"/>
        </w:rPr>
        <w:t>o organize</w:t>
      </w:r>
      <w:r w:rsidRPr="008F0C6A">
        <w:rPr>
          <w:rFonts w:asciiTheme="minorEastAsia" w:eastAsiaTheme="minorEastAsia" w:hAnsiTheme="minorEastAsia" w:hint="eastAsia"/>
        </w:rPr>
        <w:t xml:space="preserve"> Pre</w:t>
      </w:r>
      <w:r w:rsidR="00E7276B" w:rsidRPr="008F0C6A">
        <w:rPr>
          <w:rFonts w:asciiTheme="minorEastAsia" w:eastAsiaTheme="minorEastAsia" w:hAnsiTheme="minorEastAsia" w:hint="eastAsia"/>
        </w:rPr>
        <w:t>sidium and Bureau, strengthen</w:t>
      </w:r>
      <w:r w:rsidRPr="008F0C6A">
        <w:rPr>
          <w:rFonts w:asciiTheme="minorEastAsia" w:eastAsiaTheme="minorEastAsia" w:hAnsiTheme="minorEastAsia" w:hint="eastAsia"/>
        </w:rPr>
        <w:t xml:space="preserve"> the authority of Secretary General and Cha</w:t>
      </w:r>
      <w:r w:rsidR="00E7276B" w:rsidRPr="008F0C6A">
        <w:rPr>
          <w:rFonts w:asciiTheme="minorEastAsia" w:eastAsiaTheme="minorEastAsia" w:hAnsiTheme="minorEastAsia" w:hint="eastAsia"/>
        </w:rPr>
        <w:t>ir, organize</w:t>
      </w:r>
      <w:r w:rsidRPr="008F0C6A">
        <w:rPr>
          <w:rFonts w:asciiTheme="minorEastAsia" w:eastAsiaTheme="minorEastAsia" w:hAnsiTheme="minorEastAsia" w:hint="eastAsia"/>
        </w:rPr>
        <w:t xml:space="preserve"> expert groups and </w:t>
      </w:r>
      <w:r w:rsidR="00E7276B" w:rsidRPr="008F0C6A">
        <w:rPr>
          <w:rFonts w:asciiTheme="minorEastAsia" w:eastAsiaTheme="minorEastAsia" w:hAnsiTheme="minorEastAsia" w:hint="eastAsia"/>
        </w:rPr>
        <w:t>advisory panels, and integrate</w:t>
      </w:r>
      <w:r w:rsidRPr="008F0C6A">
        <w:rPr>
          <w:rFonts w:asciiTheme="minorEastAsia" w:eastAsiaTheme="minorEastAsia" w:hAnsiTheme="minorEastAsia" w:hint="eastAsia"/>
        </w:rPr>
        <w:t xml:space="preserve"> the Sub-Committee </w:t>
      </w:r>
      <w:r w:rsidR="00E7276B" w:rsidRPr="008F0C6A">
        <w:rPr>
          <w:rFonts w:asciiTheme="minorEastAsia" w:eastAsiaTheme="minorEastAsia" w:hAnsiTheme="minorEastAsia" w:hint="eastAsia"/>
        </w:rPr>
        <w:t>upon topics</w:t>
      </w:r>
      <w:r w:rsidRPr="008F0C6A">
        <w:rPr>
          <w:rFonts w:asciiTheme="minorEastAsia" w:eastAsiaTheme="minorEastAsia" w:hAnsiTheme="minorEastAsia" w:hint="eastAsia"/>
        </w:rPr>
        <w:t xml:space="preserve"> </w:t>
      </w:r>
      <w:r w:rsidR="00D552C3" w:rsidRPr="008F0C6A">
        <w:rPr>
          <w:rFonts w:asciiTheme="minorEastAsia" w:eastAsiaTheme="minorEastAsia" w:hAnsiTheme="minorEastAsia" w:hint="eastAsia"/>
        </w:rPr>
        <w:t>for rebuilding governance</w:t>
      </w:r>
    </w:p>
    <w:p w:rsidR="008F0C6A" w:rsidRDefault="009D6218" w:rsidP="008F0C6A">
      <w:pPr>
        <w:pStyle w:val="a6"/>
        <w:numPr>
          <w:ilvl w:val="0"/>
          <w:numId w:val="3"/>
        </w:numPr>
        <w:spacing w:line="240" w:lineRule="auto"/>
        <w:rPr>
          <w:rFonts w:asciiTheme="minorEastAsia" w:eastAsiaTheme="minorEastAsia" w:hAnsiTheme="minorEastAsia"/>
        </w:rPr>
      </w:pPr>
      <w:r w:rsidRPr="008F0C6A">
        <w:rPr>
          <w:rFonts w:asciiTheme="minorEastAsia" w:eastAsiaTheme="minorEastAsia" w:hAnsiTheme="minorEastAsia" w:hint="eastAsia"/>
        </w:rPr>
        <w:t>To</w:t>
      </w:r>
      <w:r w:rsidR="00D552C3" w:rsidRPr="008F0C6A">
        <w:rPr>
          <w:rFonts w:asciiTheme="minorEastAsia" w:eastAsiaTheme="minorEastAsia" w:hAnsiTheme="minorEastAsia" w:hint="eastAsia"/>
        </w:rPr>
        <w:t xml:space="preserve"> enhance</w:t>
      </w:r>
      <w:r w:rsidRPr="008F0C6A">
        <w:rPr>
          <w:rFonts w:asciiTheme="minorEastAsia" w:eastAsiaTheme="minorEastAsia" w:hAnsiTheme="minorEastAsia" w:hint="eastAsia"/>
        </w:rPr>
        <w:t xml:space="preserve"> the</w:t>
      </w:r>
      <w:r w:rsidR="00D552C3" w:rsidRPr="008F0C6A">
        <w:rPr>
          <w:rFonts w:asciiTheme="minorEastAsia" w:eastAsiaTheme="minorEastAsia" w:hAnsiTheme="minorEastAsia" w:hint="eastAsia"/>
        </w:rPr>
        <w:t xml:space="preserve"> professionalism, establish</w:t>
      </w:r>
      <w:r w:rsidRPr="008F0C6A">
        <w:rPr>
          <w:rFonts w:asciiTheme="minorEastAsia" w:eastAsiaTheme="minorEastAsia" w:hAnsiTheme="minorEastAsia" w:hint="eastAsia"/>
        </w:rPr>
        <w:t xml:space="preserve"> the Secretariat</w:t>
      </w:r>
      <w:r w:rsidRPr="008F0C6A">
        <w:rPr>
          <w:rFonts w:asciiTheme="minorEastAsia" w:eastAsiaTheme="minorEastAsia" w:hAnsiTheme="minorEastAsia"/>
        </w:rPr>
        <w:t>’</w:t>
      </w:r>
      <w:r w:rsidR="008F0C6A" w:rsidRPr="008F0C6A">
        <w:rPr>
          <w:rFonts w:asciiTheme="minorEastAsia" w:eastAsiaTheme="minorEastAsia" w:hAnsiTheme="minorEastAsia" w:hint="eastAsia"/>
        </w:rPr>
        <w:t xml:space="preserve">s infrastructures and Liaison Office, </w:t>
      </w:r>
      <w:r w:rsidR="00D552C3" w:rsidRPr="008F0C6A">
        <w:rPr>
          <w:rFonts w:asciiTheme="minorEastAsia" w:eastAsiaTheme="minorEastAsia" w:hAnsiTheme="minorEastAsia" w:hint="eastAsia"/>
        </w:rPr>
        <w:t xml:space="preserve">and employ </w:t>
      </w:r>
      <w:r w:rsidR="008F0C6A" w:rsidRPr="008F0C6A">
        <w:rPr>
          <w:rFonts w:asciiTheme="minorEastAsia" w:eastAsiaTheme="minorEastAsia" w:hAnsiTheme="minorEastAsia" w:hint="eastAsia"/>
        </w:rPr>
        <w:t>more full-</w:t>
      </w:r>
      <w:r w:rsidRPr="008F0C6A">
        <w:rPr>
          <w:rFonts w:asciiTheme="minorEastAsia" w:eastAsiaTheme="minorEastAsia" w:hAnsiTheme="minorEastAsia" w:hint="eastAsia"/>
        </w:rPr>
        <w:t xml:space="preserve">time experts </w:t>
      </w:r>
      <w:r w:rsidR="00D552C3" w:rsidRPr="008F0C6A">
        <w:rPr>
          <w:rFonts w:asciiTheme="minorEastAsia" w:eastAsiaTheme="minorEastAsia" w:hAnsiTheme="minorEastAsia" w:hint="eastAsia"/>
        </w:rPr>
        <w:t xml:space="preserve">for </w:t>
      </w:r>
      <w:r w:rsidR="00D552C3" w:rsidRPr="008F0C6A">
        <w:rPr>
          <w:rFonts w:asciiTheme="minorEastAsia" w:eastAsiaTheme="minorEastAsia" w:hAnsiTheme="minorEastAsia"/>
        </w:rPr>
        <w:t>strengthening</w:t>
      </w:r>
      <w:r w:rsidR="00D552C3" w:rsidRPr="008F0C6A">
        <w:rPr>
          <w:rFonts w:asciiTheme="minorEastAsia" w:eastAsiaTheme="minorEastAsia" w:hAnsiTheme="minorEastAsia" w:hint="eastAsia"/>
        </w:rPr>
        <w:t xml:space="preserve"> the Secretariat capability </w:t>
      </w:r>
    </w:p>
    <w:p w:rsidR="009D6218" w:rsidRPr="008F0C6A" w:rsidRDefault="009D6218" w:rsidP="008F0C6A">
      <w:pPr>
        <w:pStyle w:val="a6"/>
        <w:numPr>
          <w:ilvl w:val="0"/>
          <w:numId w:val="3"/>
        </w:numPr>
        <w:spacing w:line="240" w:lineRule="auto"/>
        <w:rPr>
          <w:rFonts w:asciiTheme="minorEastAsia" w:eastAsiaTheme="minorEastAsia" w:hAnsiTheme="minorEastAsia"/>
        </w:rPr>
      </w:pPr>
      <w:r w:rsidRPr="008F0C6A">
        <w:rPr>
          <w:rFonts w:asciiTheme="minorEastAsia" w:eastAsiaTheme="minorEastAsia" w:hAnsiTheme="minorEastAsia" w:hint="eastAsia"/>
        </w:rPr>
        <w:t xml:space="preserve">To </w:t>
      </w:r>
      <w:r w:rsidR="00D552C3" w:rsidRPr="008F0C6A">
        <w:rPr>
          <w:rFonts w:asciiTheme="minorEastAsia" w:eastAsiaTheme="minorEastAsia" w:hAnsiTheme="minorEastAsia" w:hint="eastAsia"/>
        </w:rPr>
        <w:t xml:space="preserve">propose </w:t>
      </w:r>
      <w:r w:rsidRPr="008F0C6A">
        <w:rPr>
          <w:rFonts w:asciiTheme="minorEastAsia" w:eastAsiaTheme="minorEastAsia" w:hAnsiTheme="minorEastAsia" w:hint="eastAsia"/>
        </w:rPr>
        <w:t>the introduction of membership fee</w:t>
      </w:r>
      <w:r w:rsidR="00D552C3" w:rsidRPr="008F0C6A">
        <w:rPr>
          <w:rFonts w:asciiTheme="minorEastAsia" w:eastAsiaTheme="minorEastAsia" w:hAnsiTheme="minorEastAsia" w:hint="eastAsia"/>
        </w:rPr>
        <w:t xml:space="preserve"> for reorganizing the Secretariat</w:t>
      </w:r>
      <w:r w:rsidR="00D552C3" w:rsidRPr="008F0C6A">
        <w:rPr>
          <w:rFonts w:asciiTheme="minorEastAsia" w:eastAsiaTheme="minorEastAsia" w:hAnsiTheme="minorEastAsia"/>
        </w:rPr>
        <w:t>’</w:t>
      </w:r>
      <w:r w:rsidR="00D552C3" w:rsidRPr="008F0C6A">
        <w:rPr>
          <w:rFonts w:asciiTheme="minorEastAsia" w:eastAsiaTheme="minorEastAsia" w:hAnsiTheme="minorEastAsia" w:hint="eastAsia"/>
        </w:rPr>
        <w:t xml:space="preserve">s financial structure </w:t>
      </w:r>
    </w:p>
    <w:p w:rsidR="009D6218" w:rsidRPr="0082431F" w:rsidRDefault="009D6218" w:rsidP="008F0C6A">
      <w:pPr>
        <w:pStyle w:val="a6"/>
        <w:numPr>
          <w:ilvl w:val="0"/>
          <w:numId w:val="3"/>
        </w:numPr>
        <w:spacing w:line="240" w:lineRule="auto"/>
        <w:rPr>
          <w:rFonts w:asciiTheme="minorEastAsia" w:eastAsiaTheme="minorEastAsia" w:hAnsiTheme="minorEastAsia"/>
        </w:rPr>
      </w:pPr>
      <w:r>
        <w:rPr>
          <w:rFonts w:asciiTheme="minorEastAsia" w:eastAsiaTheme="minorEastAsia" w:hAnsiTheme="minorEastAsia"/>
        </w:rPr>
        <w:t>T</w:t>
      </w:r>
      <w:r>
        <w:rPr>
          <w:rFonts w:asciiTheme="minorEastAsia" w:eastAsiaTheme="minorEastAsia" w:hAnsiTheme="minorEastAsia" w:hint="eastAsia"/>
        </w:rPr>
        <w:t xml:space="preserve">he ways to develop </w:t>
      </w:r>
      <w:r w:rsidR="00520BC8">
        <w:rPr>
          <w:rFonts w:asciiTheme="minorEastAsia" w:eastAsiaTheme="minorEastAsia" w:hAnsiTheme="minorEastAsia" w:hint="eastAsia"/>
        </w:rPr>
        <w:t>NEAR</w:t>
      </w:r>
      <w:r w:rsidR="00520BC8">
        <w:rPr>
          <w:rFonts w:asciiTheme="minorEastAsia" w:eastAsiaTheme="minorEastAsia" w:hAnsiTheme="minorEastAsia"/>
        </w:rPr>
        <w:t>’</w:t>
      </w:r>
      <w:r w:rsidR="00E7276B">
        <w:rPr>
          <w:rFonts w:asciiTheme="minorEastAsia" w:eastAsiaTheme="minorEastAsia" w:hAnsiTheme="minorEastAsia" w:hint="eastAsia"/>
        </w:rPr>
        <w:t>s new services were</w:t>
      </w:r>
      <w:r w:rsidR="00520BC8">
        <w:rPr>
          <w:rFonts w:asciiTheme="minorEastAsia" w:eastAsiaTheme="minorEastAsia" w:hAnsiTheme="minorEastAsia" w:hint="eastAsia"/>
        </w:rPr>
        <w:t xml:space="preserve"> suggested. </w:t>
      </w:r>
    </w:p>
    <w:p w:rsidR="0082431F" w:rsidRPr="0082431F" w:rsidRDefault="0082431F" w:rsidP="0082431F">
      <w:pPr>
        <w:pStyle w:val="a6"/>
        <w:spacing w:line="240" w:lineRule="auto"/>
        <w:rPr>
          <w:rFonts w:asciiTheme="minorEastAsia" w:eastAsiaTheme="minorEastAsia" w:hAnsiTheme="minorEastAsia"/>
        </w:rPr>
      </w:pPr>
    </w:p>
    <w:p w:rsidR="0082431F" w:rsidRPr="0082431F" w:rsidRDefault="0082431F" w:rsidP="0082431F">
      <w:pPr>
        <w:pStyle w:val="a6"/>
        <w:spacing w:line="240" w:lineRule="auto"/>
        <w:rPr>
          <w:rFonts w:asciiTheme="minorEastAsia" w:eastAsiaTheme="minorEastAsia" w:hAnsiTheme="minorEastAsia"/>
        </w:rPr>
      </w:pPr>
      <w:r w:rsidRPr="0082431F">
        <w:rPr>
          <w:rFonts w:asciiTheme="minorEastAsia" w:eastAsiaTheme="minorEastAsia" w:hAnsiTheme="minorEastAsia" w:hint="eastAsia"/>
        </w:rPr>
        <w:t xml:space="preserve">. </w:t>
      </w:r>
    </w:p>
    <w:p w:rsidR="009B6A45" w:rsidRDefault="00D552C3"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Along with interests and opinions proposed by participating members, the Secretariat let all member regions review the NEAR New Vision 2020 by distributing the reports (in English). After the Secretariat collects the reviews, the NEAR New Vision 2020 finalized will be reported to the next General Assembly</w:t>
      </w:r>
      <w:r w:rsidR="00AE6837">
        <w:rPr>
          <w:rFonts w:asciiTheme="minorEastAsia" w:eastAsiaTheme="minorEastAsia" w:hAnsiTheme="minorEastAsia" w:hint="eastAsia"/>
        </w:rPr>
        <w:t>,</w:t>
      </w:r>
      <w:r>
        <w:rPr>
          <w:rFonts w:asciiTheme="minorEastAsia" w:eastAsiaTheme="minorEastAsia" w:hAnsiTheme="minorEastAsia" w:hint="eastAsia"/>
        </w:rPr>
        <w:t xml:space="preserve"> reviewed, </w:t>
      </w:r>
      <w:r w:rsidR="00AE6837">
        <w:rPr>
          <w:rFonts w:asciiTheme="minorEastAsia" w:eastAsiaTheme="minorEastAsia" w:hAnsiTheme="minorEastAsia" w:hint="eastAsia"/>
        </w:rPr>
        <w:t xml:space="preserve">and </w:t>
      </w:r>
      <w:r>
        <w:rPr>
          <w:rFonts w:asciiTheme="minorEastAsia" w:eastAsiaTheme="minorEastAsia" w:hAnsiTheme="minorEastAsia" w:hint="eastAsia"/>
        </w:rPr>
        <w:t>finally determined.</w:t>
      </w:r>
    </w:p>
    <w:p w:rsidR="00D552C3" w:rsidRPr="009B6A45" w:rsidRDefault="00D552C3" w:rsidP="0082431F">
      <w:pPr>
        <w:pStyle w:val="a6"/>
        <w:spacing w:line="240" w:lineRule="auto"/>
        <w:rPr>
          <w:rFonts w:asciiTheme="minorEastAsia" w:eastAsiaTheme="minorEastAsia" w:hAnsiTheme="minorEastAsia"/>
        </w:rPr>
      </w:pPr>
    </w:p>
    <w:p w:rsidR="007A3E71" w:rsidRPr="0082431F" w:rsidRDefault="0082431F" w:rsidP="0082431F">
      <w:pPr>
        <w:pStyle w:val="a6"/>
        <w:rPr>
          <w:rFonts w:asciiTheme="minorEastAsia" w:eastAsiaTheme="minorEastAsia" w:hAnsiTheme="minorEastAsia"/>
          <w:b/>
        </w:rPr>
      </w:pPr>
      <w:r w:rsidRPr="0082431F">
        <w:rPr>
          <w:rFonts w:asciiTheme="minorEastAsia" w:eastAsiaTheme="minorEastAsia" w:hAnsiTheme="minorEastAsia" w:hint="eastAsia"/>
          <w:b/>
        </w:rPr>
        <w:t xml:space="preserve">□ </w:t>
      </w:r>
      <w:r w:rsidR="007A3E71">
        <w:rPr>
          <w:rFonts w:asciiTheme="minorEastAsia" w:eastAsiaTheme="minorEastAsia" w:hAnsiTheme="minorEastAsia" w:hint="eastAsia"/>
          <w:b/>
        </w:rPr>
        <w:t>Agenda</w:t>
      </w:r>
      <w:r w:rsidR="00E7276B">
        <w:rPr>
          <w:rFonts w:asciiTheme="minorEastAsia" w:eastAsiaTheme="minorEastAsia" w:hAnsiTheme="minorEastAsia" w:hint="eastAsia"/>
          <w:b/>
        </w:rPr>
        <w:t>s and Resolutions</w:t>
      </w:r>
      <w:r w:rsidR="007A3E71">
        <w:rPr>
          <w:rFonts w:asciiTheme="minorEastAsia" w:eastAsiaTheme="minorEastAsia" w:hAnsiTheme="minorEastAsia" w:hint="eastAsia"/>
          <w:b/>
        </w:rPr>
        <w:t xml:space="preserve"> of the 9</w:t>
      </w:r>
      <w:r w:rsidR="007A3E71" w:rsidRPr="007A3E71">
        <w:rPr>
          <w:rFonts w:asciiTheme="minorEastAsia" w:eastAsiaTheme="minorEastAsia" w:hAnsiTheme="minorEastAsia" w:hint="eastAsia"/>
          <w:b/>
          <w:vertAlign w:val="superscript"/>
        </w:rPr>
        <w:t>th</w:t>
      </w:r>
      <w:r w:rsidR="007A3E71">
        <w:rPr>
          <w:rFonts w:asciiTheme="minorEastAsia" w:eastAsiaTheme="minorEastAsia" w:hAnsiTheme="minorEastAsia" w:hint="eastAsia"/>
          <w:b/>
        </w:rPr>
        <w:t xml:space="preserve"> Working C</w:t>
      </w:r>
      <w:r w:rsidR="007A3E71">
        <w:rPr>
          <w:rFonts w:asciiTheme="minorEastAsia" w:eastAsiaTheme="minorEastAsia" w:hAnsiTheme="minorEastAsia"/>
          <w:b/>
        </w:rPr>
        <w:t>o</w:t>
      </w:r>
      <w:r w:rsidR="007A3E71">
        <w:rPr>
          <w:rFonts w:asciiTheme="minorEastAsia" w:eastAsiaTheme="minorEastAsia" w:hAnsiTheme="minorEastAsia" w:hint="eastAsia"/>
          <w:b/>
        </w:rPr>
        <w:t xml:space="preserve">mmittee </w:t>
      </w:r>
    </w:p>
    <w:p w:rsidR="0082431F" w:rsidRDefault="0082431F" w:rsidP="0082431F">
      <w:pPr>
        <w:pStyle w:val="a6"/>
        <w:spacing w:line="240" w:lineRule="auto"/>
        <w:rPr>
          <w:rFonts w:asciiTheme="minorEastAsia" w:eastAsiaTheme="minorEastAsia" w:hAnsiTheme="minorEastAsia"/>
        </w:rPr>
      </w:pPr>
      <w:r w:rsidRPr="0082431F">
        <w:rPr>
          <w:rFonts w:asciiTheme="minorEastAsia" w:eastAsiaTheme="minorEastAsia" w:hAnsiTheme="minorEastAsia" w:hint="eastAsia"/>
        </w:rPr>
        <w:t xml:space="preserve">1. </w:t>
      </w:r>
      <w:r w:rsidR="003C4324">
        <w:rPr>
          <w:rFonts w:asciiTheme="minorEastAsia" w:eastAsiaTheme="minorEastAsia" w:hAnsiTheme="minorEastAsia" w:hint="eastAsia"/>
        </w:rPr>
        <w:t xml:space="preserve">For </w:t>
      </w:r>
      <w:r w:rsidR="00C675CC">
        <w:rPr>
          <w:rFonts w:asciiTheme="minorEastAsia" w:eastAsiaTheme="minorEastAsia" w:hAnsiTheme="minorEastAsia" w:hint="eastAsia"/>
        </w:rPr>
        <w:t>an</w:t>
      </w:r>
      <w:r w:rsidR="003C4324">
        <w:rPr>
          <w:rFonts w:asciiTheme="minorEastAsia" w:eastAsiaTheme="minorEastAsia" w:hAnsiTheme="minorEastAsia" w:hint="eastAsia"/>
        </w:rPr>
        <w:t xml:space="preserve"> issue</w:t>
      </w:r>
      <w:r w:rsidR="007A3E71">
        <w:rPr>
          <w:rFonts w:asciiTheme="minorEastAsia" w:eastAsiaTheme="minorEastAsia" w:hAnsiTheme="minorEastAsia" w:hint="eastAsia"/>
        </w:rPr>
        <w:t xml:space="preserve"> regarding selection of the place where the 11</w:t>
      </w:r>
      <w:r w:rsidR="007A3E71" w:rsidRPr="007A3E71">
        <w:rPr>
          <w:rFonts w:asciiTheme="minorEastAsia" w:eastAsiaTheme="minorEastAsia" w:hAnsiTheme="minorEastAsia" w:hint="eastAsia"/>
          <w:vertAlign w:val="superscript"/>
        </w:rPr>
        <w:t>th</w:t>
      </w:r>
      <w:r w:rsidR="007A3E71">
        <w:rPr>
          <w:rFonts w:asciiTheme="minorEastAsia" w:eastAsiaTheme="minorEastAsia" w:hAnsiTheme="minorEastAsia" w:hint="eastAsia"/>
        </w:rPr>
        <w:t xml:space="preserve"> General Assembly 2016, the 20</w:t>
      </w:r>
      <w:r w:rsidR="007A3E71" w:rsidRPr="007A3E71">
        <w:rPr>
          <w:rFonts w:asciiTheme="minorEastAsia" w:eastAsiaTheme="minorEastAsia" w:hAnsiTheme="minorEastAsia" w:hint="eastAsia"/>
          <w:vertAlign w:val="superscript"/>
        </w:rPr>
        <w:t>th</w:t>
      </w:r>
      <w:r w:rsidR="007A3E71">
        <w:rPr>
          <w:rFonts w:asciiTheme="minorEastAsia" w:eastAsiaTheme="minorEastAsia" w:hAnsiTheme="minorEastAsia" w:hint="eastAsia"/>
        </w:rPr>
        <w:t xml:space="preserve"> anniversary to ce</w:t>
      </w:r>
      <w:r w:rsidR="009301A0">
        <w:rPr>
          <w:rFonts w:asciiTheme="minorEastAsia" w:eastAsiaTheme="minorEastAsia" w:hAnsiTheme="minorEastAsia" w:hint="eastAsia"/>
        </w:rPr>
        <w:t>lebrate its foundation, is held,</w:t>
      </w:r>
      <w:r w:rsidR="007A3E71">
        <w:rPr>
          <w:rFonts w:asciiTheme="minorEastAsia" w:eastAsiaTheme="minorEastAsia" w:hAnsiTheme="minorEastAsia" w:hint="eastAsia"/>
        </w:rPr>
        <w:t xml:space="preserve"> </w:t>
      </w:r>
      <w:proofErr w:type="spellStart"/>
      <w:r w:rsidR="007A3E71">
        <w:rPr>
          <w:rFonts w:asciiTheme="minorEastAsia" w:eastAsiaTheme="minorEastAsia" w:hAnsiTheme="minorEastAsia" w:hint="eastAsia"/>
        </w:rPr>
        <w:t>Zabaikalsky</w:t>
      </w:r>
      <w:proofErr w:type="spellEnd"/>
      <w:r w:rsidR="007A3E71">
        <w:rPr>
          <w:rFonts w:asciiTheme="minorEastAsia" w:eastAsiaTheme="minorEastAsia" w:hAnsiTheme="minorEastAsia" w:hint="eastAsia"/>
        </w:rPr>
        <w:t xml:space="preserve"> and Irkutsk Region of Russia and </w:t>
      </w:r>
      <w:proofErr w:type="spellStart"/>
      <w:r w:rsidR="007A3E71">
        <w:rPr>
          <w:rFonts w:asciiTheme="minorEastAsia" w:eastAsiaTheme="minorEastAsia" w:hAnsiTheme="minorEastAsia" w:hint="eastAsia"/>
        </w:rPr>
        <w:t>Uvurkhangai</w:t>
      </w:r>
      <w:proofErr w:type="spellEnd"/>
      <w:r w:rsidR="007A3E71">
        <w:rPr>
          <w:rFonts w:asciiTheme="minorEastAsia" w:eastAsiaTheme="minorEastAsia" w:hAnsiTheme="minorEastAsia" w:hint="eastAsia"/>
        </w:rPr>
        <w:t xml:space="preserve"> Province of Mongolia applied to host the General Assembly</w:t>
      </w:r>
      <w:r w:rsidR="003C4324">
        <w:rPr>
          <w:rFonts w:asciiTheme="minorEastAsia" w:eastAsiaTheme="minorEastAsia" w:hAnsiTheme="minorEastAsia" w:hint="eastAsia"/>
        </w:rPr>
        <w:t xml:space="preserve"> in </w:t>
      </w:r>
      <w:r w:rsidR="003C4324">
        <w:rPr>
          <w:rFonts w:asciiTheme="minorEastAsia" w:eastAsiaTheme="minorEastAsia" w:hAnsiTheme="minorEastAsia"/>
        </w:rPr>
        <w:t>their region</w:t>
      </w:r>
      <w:r w:rsidR="007A3E71">
        <w:rPr>
          <w:rFonts w:asciiTheme="minorEastAsia" w:eastAsiaTheme="minorEastAsia" w:hAnsiTheme="minorEastAsia" w:hint="eastAsia"/>
        </w:rPr>
        <w:t xml:space="preserve">. Based on </w:t>
      </w:r>
      <w:r w:rsidR="003C4324">
        <w:rPr>
          <w:rFonts w:asciiTheme="minorEastAsia" w:eastAsiaTheme="minorEastAsia" w:hAnsiTheme="minorEastAsia" w:hint="eastAsia"/>
        </w:rPr>
        <w:t xml:space="preserve">the </w:t>
      </w:r>
      <w:r w:rsidR="007A3E71">
        <w:rPr>
          <w:rFonts w:asciiTheme="minorEastAsia" w:eastAsiaTheme="minorEastAsia" w:hAnsiTheme="minorEastAsia" w:hint="eastAsia"/>
        </w:rPr>
        <w:t>previous experience</w:t>
      </w:r>
      <w:r w:rsidR="003C4324">
        <w:rPr>
          <w:rFonts w:asciiTheme="minorEastAsia" w:eastAsiaTheme="minorEastAsia" w:hAnsiTheme="minorEastAsia" w:hint="eastAsia"/>
        </w:rPr>
        <w:t>s</w:t>
      </w:r>
      <w:r w:rsidR="007A3E71">
        <w:rPr>
          <w:rFonts w:asciiTheme="minorEastAsia" w:eastAsiaTheme="minorEastAsia" w:hAnsiTheme="minorEastAsia" w:hint="eastAsia"/>
        </w:rPr>
        <w:t xml:space="preserve"> to host the General Assembly, accessibility, and economic capability, discussion were carried out to select one of </w:t>
      </w:r>
      <w:r w:rsidR="009301A0">
        <w:rPr>
          <w:rFonts w:asciiTheme="minorEastAsia" w:eastAsiaTheme="minorEastAsia" w:hAnsiTheme="minorEastAsia" w:hint="eastAsia"/>
        </w:rPr>
        <w:t>those</w:t>
      </w:r>
      <w:r w:rsidR="007A3E71">
        <w:rPr>
          <w:rFonts w:asciiTheme="minorEastAsia" w:eastAsiaTheme="minorEastAsia" w:hAnsiTheme="minorEastAsia" w:hint="eastAsia"/>
        </w:rPr>
        <w:t xml:space="preserve"> regions.</w:t>
      </w:r>
    </w:p>
    <w:p w:rsidR="007A3E71" w:rsidRDefault="003C4324"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(Given a</w:t>
      </w:r>
      <w:r w:rsidR="007A3E71">
        <w:rPr>
          <w:rFonts w:asciiTheme="minorEastAsia" w:eastAsiaTheme="minorEastAsia" w:hAnsiTheme="minorEastAsia" w:hint="eastAsia"/>
        </w:rPr>
        <w:t xml:space="preserve"> fairness of each nation, one of the regions from Russia an</w:t>
      </w:r>
      <w:r>
        <w:rPr>
          <w:rFonts w:asciiTheme="minorEastAsia" w:eastAsiaTheme="minorEastAsia" w:hAnsiTheme="minorEastAsia" w:hint="eastAsia"/>
        </w:rPr>
        <w:t>d Mongolia respectively will be</w:t>
      </w:r>
      <w:r w:rsidR="007A3E71">
        <w:rPr>
          <w:rFonts w:asciiTheme="minorEastAsia" w:eastAsiaTheme="minorEastAsia" w:hAnsiTheme="minorEastAsia" w:hint="eastAsia"/>
        </w:rPr>
        <w:t xml:space="preserve"> selected and decided to be </w:t>
      </w:r>
      <w:r>
        <w:rPr>
          <w:rFonts w:asciiTheme="minorEastAsia" w:eastAsiaTheme="minorEastAsia" w:hAnsiTheme="minorEastAsia" w:hint="eastAsia"/>
        </w:rPr>
        <w:t>reported to the General Assembly for final decision.</w:t>
      </w:r>
    </w:p>
    <w:p w:rsidR="007A3E71" w:rsidRPr="0082431F" w:rsidRDefault="007A3E71" w:rsidP="0082431F">
      <w:pPr>
        <w:pStyle w:val="a6"/>
        <w:spacing w:line="240" w:lineRule="auto"/>
        <w:rPr>
          <w:rFonts w:asciiTheme="minorEastAsia" w:eastAsiaTheme="minorEastAsia" w:hAnsiTheme="minorEastAsia"/>
        </w:rPr>
      </w:pPr>
    </w:p>
    <w:p w:rsidR="00A45CF0" w:rsidRDefault="0082431F" w:rsidP="0082431F">
      <w:pPr>
        <w:pStyle w:val="a6"/>
        <w:spacing w:line="240" w:lineRule="auto"/>
        <w:rPr>
          <w:rFonts w:asciiTheme="minorEastAsia" w:eastAsiaTheme="minorEastAsia" w:hAnsiTheme="minorEastAsia"/>
        </w:rPr>
      </w:pPr>
      <w:r w:rsidRPr="0082431F">
        <w:rPr>
          <w:rFonts w:asciiTheme="minorEastAsia" w:eastAsiaTheme="minorEastAsia" w:hAnsiTheme="minorEastAsia" w:hint="eastAsia"/>
        </w:rPr>
        <w:t xml:space="preserve">2. </w:t>
      </w:r>
      <w:r w:rsidR="00C675CC">
        <w:rPr>
          <w:rFonts w:asciiTheme="minorEastAsia" w:eastAsiaTheme="minorEastAsia" w:hAnsiTheme="minorEastAsia" w:hint="eastAsia"/>
        </w:rPr>
        <w:t>For an issue</w:t>
      </w:r>
      <w:r w:rsidR="00A45CF0">
        <w:rPr>
          <w:rFonts w:asciiTheme="minorEastAsia" w:eastAsiaTheme="minorEastAsia" w:hAnsiTheme="minorEastAsia" w:hint="eastAsia"/>
        </w:rPr>
        <w:t xml:space="preserve"> regarding the revision of the name of the Sub-Committee, Sub-Committee on Economy &amp; Trade which was founded in 1998 and has </w:t>
      </w:r>
      <w:proofErr w:type="spellStart"/>
      <w:r w:rsidR="00A45CF0">
        <w:rPr>
          <w:rFonts w:asciiTheme="minorEastAsia" w:eastAsiaTheme="minorEastAsia" w:hAnsiTheme="minorEastAsia" w:hint="eastAsia"/>
        </w:rPr>
        <w:t>Gyeongsagbuk</w:t>
      </w:r>
      <w:proofErr w:type="spellEnd"/>
      <w:r w:rsidR="00A45CF0">
        <w:rPr>
          <w:rFonts w:asciiTheme="minorEastAsia" w:eastAsiaTheme="minorEastAsia" w:hAnsiTheme="minorEastAsia" w:hint="eastAsia"/>
        </w:rPr>
        <w:t>-do coordinator region,</w:t>
      </w:r>
      <w:r w:rsidR="009301A0">
        <w:rPr>
          <w:rFonts w:asciiTheme="minorEastAsia" w:eastAsiaTheme="minorEastAsia" w:hAnsiTheme="minorEastAsia" w:hint="eastAsia"/>
        </w:rPr>
        <w:t xml:space="preserve"> proposed to revise its name </w:t>
      </w:r>
      <w:r w:rsidR="00A45CF0">
        <w:rPr>
          <w:rFonts w:asciiTheme="minorEastAsia" w:eastAsiaTheme="minorEastAsia" w:hAnsiTheme="minorEastAsia" w:hint="eastAsia"/>
        </w:rPr>
        <w:t>to Su</w:t>
      </w:r>
      <w:r w:rsidR="00425D71">
        <w:rPr>
          <w:rFonts w:asciiTheme="minorEastAsia" w:eastAsiaTheme="minorEastAsia" w:hAnsiTheme="minorEastAsia" w:hint="eastAsia"/>
        </w:rPr>
        <w:t>b-Committee on Economy and Human</w:t>
      </w:r>
      <w:r w:rsidR="00A45CF0">
        <w:rPr>
          <w:rFonts w:asciiTheme="minorEastAsia" w:eastAsiaTheme="minorEastAsia" w:hAnsiTheme="minorEastAsia" w:hint="eastAsia"/>
        </w:rPr>
        <w:t>ities Exchange to expand exchange and cooperation to the area of Humanities exchange satisfying the need of the age.</w:t>
      </w:r>
    </w:p>
    <w:p w:rsidR="00A45CF0" w:rsidRDefault="00A45CF0" w:rsidP="00425D71">
      <w:pPr>
        <w:pStyle w:val="a6"/>
        <w:spacing w:line="240" w:lineRule="auto"/>
        <w:rPr>
          <w:rFonts w:asciiTheme="minorEastAsia" w:eastAsiaTheme="minorEastAsia" w:hAnsiTheme="minorEastAsia"/>
        </w:rPr>
      </w:pPr>
      <w:r>
        <w:rPr>
          <w:rFonts w:asciiTheme="minorEastAsia" w:eastAsiaTheme="minorEastAsia" w:hAnsiTheme="minorEastAsia" w:hint="eastAsia"/>
        </w:rPr>
        <w:t xml:space="preserve">Revision of the name of the Sub-Committee </w:t>
      </w:r>
      <w:r w:rsidR="00425D71">
        <w:rPr>
          <w:rFonts w:asciiTheme="minorEastAsia" w:eastAsiaTheme="minorEastAsia" w:hAnsiTheme="minorEastAsia" w:hint="eastAsia"/>
        </w:rPr>
        <w:t xml:space="preserve">was </w:t>
      </w:r>
      <w:r>
        <w:rPr>
          <w:rFonts w:asciiTheme="minorEastAsia" w:eastAsiaTheme="minorEastAsia" w:hAnsiTheme="minorEastAsia" w:hint="eastAsia"/>
        </w:rPr>
        <w:t xml:space="preserve">accepted </w:t>
      </w:r>
      <w:r w:rsidR="00425D71">
        <w:rPr>
          <w:rFonts w:asciiTheme="minorEastAsia" w:eastAsiaTheme="minorEastAsia" w:hAnsiTheme="minorEastAsia" w:hint="eastAsia"/>
        </w:rPr>
        <w:t xml:space="preserve">and decided through serious discussions of participating members </w:t>
      </w:r>
      <w:r>
        <w:rPr>
          <w:rFonts w:asciiTheme="minorEastAsia" w:eastAsiaTheme="minorEastAsia" w:hAnsiTheme="minorEastAsia" w:hint="eastAsia"/>
        </w:rPr>
        <w:t>(based</w:t>
      </w:r>
      <w:r w:rsidR="00425D71">
        <w:rPr>
          <w:rFonts w:asciiTheme="minorEastAsia" w:eastAsiaTheme="minorEastAsia" w:hAnsiTheme="minorEastAsia" w:hint="eastAsia"/>
        </w:rPr>
        <w:t xml:space="preserve"> on Article 11) and will be</w:t>
      </w:r>
      <w:r>
        <w:rPr>
          <w:rFonts w:asciiTheme="minorEastAsia" w:eastAsiaTheme="minorEastAsia" w:hAnsiTheme="minorEastAsia" w:hint="eastAsia"/>
        </w:rPr>
        <w:t xml:space="preserve"> report</w:t>
      </w:r>
      <w:r w:rsidR="00425D71">
        <w:rPr>
          <w:rFonts w:asciiTheme="minorEastAsia" w:eastAsiaTheme="minorEastAsia" w:hAnsiTheme="minorEastAsia" w:hint="eastAsia"/>
        </w:rPr>
        <w:t>ed to the next General Assembly.</w:t>
      </w:r>
    </w:p>
    <w:p w:rsidR="00A45CF0" w:rsidRDefault="00A45CF0" w:rsidP="0082431F">
      <w:pPr>
        <w:pStyle w:val="a6"/>
        <w:spacing w:line="240" w:lineRule="auto"/>
        <w:rPr>
          <w:rFonts w:asciiTheme="minorEastAsia" w:eastAsiaTheme="minorEastAsia" w:hAnsiTheme="minorEastAsia"/>
        </w:rPr>
      </w:pPr>
    </w:p>
    <w:p w:rsidR="003C4E2C" w:rsidRPr="0082431F" w:rsidRDefault="0082431F" w:rsidP="003C4E2C">
      <w:pPr>
        <w:pStyle w:val="a6"/>
        <w:spacing w:line="240" w:lineRule="auto"/>
        <w:rPr>
          <w:rFonts w:asciiTheme="minorEastAsia" w:eastAsiaTheme="minorEastAsia" w:hAnsiTheme="minorEastAsia"/>
        </w:rPr>
      </w:pPr>
      <w:r w:rsidRPr="0082431F">
        <w:rPr>
          <w:rFonts w:asciiTheme="minorEastAsia" w:eastAsiaTheme="minorEastAsia" w:hAnsiTheme="minorEastAsia" w:hint="eastAsia"/>
        </w:rPr>
        <w:t xml:space="preserve">3. </w:t>
      </w:r>
      <w:r w:rsidR="00425D71">
        <w:rPr>
          <w:rFonts w:asciiTheme="minorEastAsia" w:eastAsiaTheme="minorEastAsia" w:hAnsiTheme="minorEastAsia" w:hint="eastAsia"/>
        </w:rPr>
        <w:t>For the an issue</w:t>
      </w:r>
      <w:r w:rsidR="003C4E2C">
        <w:rPr>
          <w:rFonts w:asciiTheme="minorEastAsia" w:eastAsiaTheme="minorEastAsia" w:hAnsiTheme="minorEastAsia" w:hint="eastAsia"/>
        </w:rPr>
        <w:t xml:space="preserve"> regarding establishment of </w:t>
      </w:r>
      <w:r w:rsidR="00425D71">
        <w:rPr>
          <w:rFonts w:asciiTheme="minorEastAsia" w:eastAsiaTheme="minorEastAsia" w:hAnsiTheme="minorEastAsia" w:hint="eastAsia"/>
        </w:rPr>
        <w:t xml:space="preserve">a new </w:t>
      </w:r>
      <w:r w:rsidR="003C4E2C">
        <w:rPr>
          <w:rFonts w:asciiTheme="minorEastAsia" w:eastAsiaTheme="minorEastAsia" w:hAnsiTheme="minorEastAsia" w:hint="eastAsia"/>
        </w:rPr>
        <w:t xml:space="preserve">Sub-Committee, Republic of </w:t>
      </w:r>
      <w:proofErr w:type="spellStart"/>
      <w:r w:rsidR="003C4E2C">
        <w:rPr>
          <w:rFonts w:asciiTheme="minorEastAsia" w:eastAsiaTheme="minorEastAsia" w:hAnsiTheme="minorEastAsia" w:hint="eastAsia"/>
        </w:rPr>
        <w:t>Sakha</w:t>
      </w:r>
      <w:proofErr w:type="spellEnd"/>
      <w:r w:rsidR="003C4E2C">
        <w:rPr>
          <w:rFonts w:asciiTheme="minorEastAsia" w:eastAsiaTheme="minorEastAsia" w:hAnsiTheme="minorEastAsia" w:hint="eastAsia"/>
        </w:rPr>
        <w:t xml:space="preserve">, Russia, proposed the establishment of the Sub-Committee on Sports to actively promote exchange and cooperation in the sports among member regions. </w:t>
      </w:r>
      <w:r w:rsidR="00425D71">
        <w:rPr>
          <w:rFonts w:asciiTheme="minorEastAsia" w:eastAsiaTheme="minorEastAsia" w:hAnsiTheme="minorEastAsia"/>
        </w:rPr>
        <w:t>E</w:t>
      </w:r>
      <w:r w:rsidR="00425D71">
        <w:rPr>
          <w:rFonts w:asciiTheme="minorEastAsia" w:eastAsiaTheme="minorEastAsia" w:hAnsiTheme="minorEastAsia" w:hint="eastAsia"/>
        </w:rPr>
        <w:t>ven though t</w:t>
      </w:r>
      <w:r w:rsidR="003C4E2C">
        <w:rPr>
          <w:rFonts w:asciiTheme="minorEastAsia" w:eastAsiaTheme="minorEastAsia" w:hAnsiTheme="minorEastAsia" w:hint="eastAsia"/>
        </w:rPr>
        <w:t xml:space="preserve">here were opinions </w:t>
      </w:r>
      <w:r w:rsidR="009301A0">
        <w:rPr>
          <w:rFonts w:asciiTheme="minorEastAsia" w:eastAsiaTheme="minorEastAsia" w:hAnsiTheme="minorEastAsia" w:hint="eastAsia"/>
        </w:rPr>
        <w:t>cla</w:t>
      </w:r>
      <w:r w:rsidR="000A5E8E">
        <w:rPr>
          <w:rFonts w:asciiTheme="minorEastAsia" w:eastAsiaTheme="minorEastAsia" w:hAnsiTheme="minorEastAsia" w:hint="eastAsia"/>
        </w:rPr>
        <w:t>i</w:t>
      </w:r>
      <w:r w:rsidR="009301A0">
        <w:rPr>
          <w:rFonts w:asciiTheme="minorEastAsia" w:eastAsiaTheme="minorEastAsia" w:hAnsiTheme="minorEastAsia" w:hint="eastAsia"/>
        </w:rPr>
        <w:t>ming</w:t>
      </w:r>
      <w:r w:rsidR="00425D71">
        <w:rPr>
          <w:rFonts w:asciiTheme="minorEastAsia" w:eastAsiaTheme="minorEastAsia" w:hAnsiTheme="minorEastAsia" w:hint="eastAsia"/>
        </w:rPr>
        <w:t xml:space="preserve"> many </w:t>
      </w:r>
      <w:r w:rsidR="003C4E2C">
        <w:rPr>
          <w:rFonts w:asciiTheme="minorEastAsia" w:eastAsiaTheme="minorEastAsia" w:hAnsiTheme="minorEastAsia" w:hint="eastAsia"/>
        </w:rPr>
        <w:t>Sub-Committees</w:t>
      </w:r>
      <w:r w:rsidR="00425D71">
        <w:rPr>
          <w:rFonts w:asciiTheme="minorEastAsia" w:eastAsiaTheme="minorEastAsia" w:hAnsiTheme="minorEastAsia" w:hint="eastAsia"/>
        </w:rPr>
        <w:t xml:space="preserve"> are </w:t>
      </w:r>
      <w:proofErr w:type="gramStart"/>
      <w:r w:rsidR="00425D71">
        <w:rPr>
          <w:rFonts w:asciiTheme="minorEastAsia" w:eastAsiaTheme="minorEastAsia" w:hAnsiTheme="minorEastAsia" w:hint="eastAsia"/>
        </w:rPr>
        <w:t>existing</w:t>
      </w:r>
      <w:proofErr w:type="gramEnd"/>
      <w:r w:rsidR="003C4E2C">
        <w:rPr>
          <w:rFonts w:asciiTheme="minorEastAsia" w:eastAsiaTheme="minorEastAsia" w:hAnsiTheme="minorEastAsia" w:hint="eastAsia"/>
        </w:rPr>
        <w:t>,</w:t>
      </w:r>
      <w:r w:rsidR="00425D71">
        <w:rPr>
          <w:rFonts w:asciiTheme="minorEastAsia" w:eastAsiaTheme="minorEastAsia" w:hAnsiTheme="minorEastAsia" w:hint="eastAsia"/>
        </w:rPr>
        <w:t xml:space="preserve"> they agreed to establish the </w:t>
      </w:r>
      <w:r w:rsidR="003C4E2C">
        <w:rPr>
          <w:rFonts w:asciiTheme="minorEastAsia" w:eastAsiaTheme="minorEastAsia" w:hAnsiTheme="minorEastAsia" w:hint="eastAsia"/>
        </w:rPr>
        <w:t xml:space="preserve">new Sub-Committee and report </w:t>
      </w:r>
      <w:r w:rsidR="009301A0">
        <w:rPr>
          <w:rFonts w:asciiTheme="minorEastAsia" w:eastAsiaTheme="minorEastAsia" w:hAnsiTheme="minorEastAsia" w:hint="eastAsia"/>
        </w:rPr>
        <w:t xml:space="preserve">it </w:t>
      </w:r>
      <w:r w:rsidR="003C4E2C">
        <w:rPr>
          <w:rFonts w:asciiTheme="minorEastAsia" w:eastAsiaTheme="minorEastAsia" w:hAnsiTheme="minorEastAsia" w:hint="eastAsia"/>
        </w:rPr>
        <w:t xml:space="preserve">to </w:t>
      </w:r>
      <w:r w:rsidR="009301A0">
        <w:rPr>
          <w:rFonts w:asciiTheme="minorEastAsia" w:eastAsiaTheme="minorEastAsia" w:hAnsiTheme="minorEastAsia" w:hint="eastAsia"/>
        </w:rPr>
        <w:t xml:space="preserve">the </w:t>
      </w:r>
      <w:r w:rsidR="003C4E2C">
        <w:rPr>
          <w:rFonts w:asciiTheme="minorEastAsia" w:eastAsiaTheme="minorEastAsia" w:hAnsiTheme="minorEastAsia" w:hint="eastAsia"/>
        </w:rPr>
        <w:t>next General Assembly</w:t>
      </w:r>
      <w:r w:rsidR="009301A0">
        <w:rPr>
          <w:rFonts w:asciiTheme="minorEastAsia" w:eastAsiaTheme="minorEastAsia" w:hAnsiTheme="minorEastAsia" w:hint="eastAsia"/>
        </w:rPr>
        <w:t xml:space="preserve"> (</w:t>
      </w:r>
      <w:r w:rsidR="003C4E2C">
        <w:rPr>
          <w:rFonts w:asciiTheme="minorEastAsia" w:eastAsiaTheme="minorEastAsia" w:hAnsiTheme="minorEastAsia" w:hint="eastAsia"/>
        </w:rPr>
        <w:t>based on Article 11)</w:t>
      </w:r>
      <w:r w:rsidR="00425D71">
        <w:rPr>
          <w:rFonts w:asciiTheme="minorEastAsia" w:eastAsiaTheme="minorEastAsia" w:hAnsiTheme="minorEastAsia" w:hint="eastAsia"/>
        </w:rPr>
        <w:t>.</w:t>
      </w:r>
      <w:r w:rsidR="003C4E2C">
        <w:rPr>
          <w:rFonts w:asciiTheme="minorEastAsia" w:eastAsiaTheme="minorEastAsia" w:hAnsiTheme="minorEastAsia" w:hint="eastAsia"/>
        </w:rPr>
        <w:t xml:space="preserve"> </w:t>
      </w:r>
    </w:p>
    <w:p w:rsidR="0082431F" w:rsidRPr="009301A0" w:rsidRDefault="0082431F" w:rsidP="0082431F">
      <w:pPr>
        <w:pStyle w:val="a6"/>
        <w:spacing w:line="240" w:lineRule="auto"/>
        <w:rPr>
          <w:rFonts w:asciiTheme="minorEastAsia" w:eastAsiaTheme="minorEastAsia" w:hAnsiTheme="minorEastAsia"/>
        </w:rPr>
      </w:pPr>
    </w:p>
    <w:p w:rsidR="00BE1615" w:rsidRDefault="0082431F" w:rsidP="0082431F">
      <w:pPr>
        <w:pStyle w:val="a6"/>
        <w:spacing w:line="240" w:lineRule="auto"/>
        <w:rPr>
          <w:rFonts w:asciiTheme="minorEastAsia" w:eastAsiaTheme="minorEastAsia" w:hAnsiTheme="minorEastAsia"/>
        </w:rPr>
      </w:pPr>
      <w:r w:rsidRPr="006F2163">
        <w:rPr>
          <w:rFonts w:asciiTheme="minorEastAsia" w:eastAsiaTheme="minorEastAsia" w:hAnsiTheme="minorEastAsia" w:hint="eastAsia"/>
          <w:bCs/>
        </w:rPr>
        <w:t>4.</w:t>
      </w:r>
      <w:r w:rsidRPr="0082431F">
        <w:rPr>
          <w:rFonts w:asciiTheme="minorEastAsia" w:eastAsiaTheme="minorEastAsia" w:hAnsiTheme="minorEastAsia" w:hint="eastAsia"/>
          <w:b/>
          <w:bCs/>
        </w:rPr>
        <w:t xml:space="preserve"> </w:t>
      </w:r>
      <w:r w:rsidR="00425D71">
        <w:rPr>
          <w:rFonts w:asciiTheme="minorEastAsia" w:eastAsiaTheme="minorEastAsia" w:hAnsiTheme="minorEastAsia" w:hint="eastAsia"/>
        </w:rPr>
        <w:t>For an issue</w:t>
      </w:r>
      <w:r w:rsidR="00DD1C81">
        <w:rPr>
          <w:rFonts w:asciiTheme="minorEastAsia" w:eastAsiaTheme="minorEastAsia" w:hAnsiTheme="minorEastAsia" w:hint="eastAsia"/>
        </w:rPr>
        <w:t xml:space="preserve"> regarding the revision of the NEAR Charter, the Secretariat reflected the resolutions of the 9</w:t>
      </w:r>
      <w:r w:rsidR="00DD1C81" w:rsidRPr="00DD1C81">
        <w:rPr>
          <w:rFonts w:asciiTheme="minorEastAsia" w:eastAsiaTheme="minorEastAsia" w:hAnsiTheme="minorEastAsia" w:hint="eastAsia"/>
          <w:vertAlign w:val="superscript"/>
        </w:rPr>
        <w:t>th</w:t>
      </w:r>
      <w:r w:rsidR="00DD1C81">
        <w:rPr>
          <w:rFonts w:asciiTheme="minorEastAsia" w:eastAsiaTheme="minorEastAsia" w:hAnsiTheme="minorEastAsia" w:hint="eastAsia"/>
        </w:rPr>
        <w:t xml:space="preserve"> General Assembly 2012 in the charter and suggested the revision of inconsistent articles and several n</w:t>
      </w:r>
      <w:r w:rsidR="00425D71">
        <w:rPr>
          <w:rFonts w:asciiTheme="minorEastAsia" w:eastAsiaTheme="minorEastAsia" w:hAnsiTheme="minorEastAsia" w:hint="eastAsia"/>
        </w:rPr>
        <w:t>ames. Revised articles include A</w:t>
      </w:r>
      <w:r w:rsidR="00DD1C81">
        <w:rPr>
          <w:rFonts w:asciiTheme="minorEastAsia" w:eastAsiaTheme="minorEastAsia" w:hAnsiTheme="minorEastAsia" w:hint="eastAsia"/>
        </w:rPr>
        <w:t>rticle1</w:t>
      </w:r>
      <w:r w:rsidR="00425D71">
        <w:rPr>
          <w:rFonts w:asciiTheme="minorEastAsia" w:eastAsiaTheme="minorEastAsia" w:hAnsiTheme="minorEastAsia" w:hint="eastAsia"/>
        </w:rPr>
        <w:t xml:space="preserve"> (Name), A</w:t>
      </w:r>
      <w:r w:rsidR="00DD1C81">
        <w:rPr>
          <w:rFonts w:asciiTheme="minorEastAsia" w:eastAsiaTheme="minorEastAsia" w:hAnsiTheme="minorEastAsia" w:hint="eastAsia"/>
        </w:rPr>
        <w:t xml:space="preserve">rticle 10 (organization and operation </w:t>
      </w:r>
      <w:r w:rsidR="00425D71">
        <w:rPr>
          <w:rFonts w:asciiTheme="minorEastAsia" w:eastAsiaTheme="minorEastAsia" w:hAnsiTheme="minorEastAsia" w:hint="eastAsia"/>
        </w:rPr>
        <w:t>of the Working Committee), and A</w:t>
      </w:r>
      <w:r w:rsidR="00DD1C81">
        <w:rPr>
          <w:rFonts w:asciiTheme="minorEastAsia" w:eastAsiaTheme="minorEastAsia" w:hAnsiTheme="minorEastAsia" w:hint="eastAsia"/>
        </w:rPr>
        <w:t>rticle 12(organization and operation of the Secretariat)</w:t>
      </w:r>
    </w:p>
    <w:p w:rsidR="00DD1C81" w:rsidRDefault="00DD1C81" w:rsidP="0082431F">
      <w:pPr>
        <w:pStyle w:val="a6"/>
        <w:spacing w:line="240" w:lineRule="auto"/>
        <w:rPr>
          <w:rFonts w:asciiTheme="minorEastAsia" w:eastAsiaTheme="minorEastAsia" w:hAnsiTheme="minorEastAsia"/>
        </w:rPr>
      </w:pPr>
      <w:r>
        <w:rPr>
          <w:rFonts w:asciiTheme="minorEastAsia" w:eastAsiaTheme="minorEastAsia" w:hAnsiTheme="minorEastAsia"/>
        </w:rPr>
        <w:t>T</w:t>
      </w:r>
      <w:r>
        <w:rPr>
          <w:rFonts w:asciiTheme="minorEastAsia" w:eastAsiaTheme="minorEastAsia" w:hAnsiTheme="minorEastAsia" w:hint="eastAsia"/>
        </w:rPr>
        <w:t>he</w:t>
      </w:r>
      <w:r w:rsidR="00425D71">
        <w:rPr>
          <w:rFonts w:asciiTheme="minorEastAsia" w:eastAsiaTheme="minorEastAsia" w:hAnsiTheme="minorEastAsia" w:hint="eastAsia"/>
        </w:rPr>
        <w:t xml:space="preserve"> several</w:t>
      </w:r>
      <w:r>
        <w:rPr>
          <w:rFonts w:asciiTheme="minorEastAsia" w:eastAsiaTheme="minorEastAsia" w:hAnsiTheme="minorEastAsia" w:hint="eastAsia"/>
        </w:rPr>
        <w:t xml:space="preserve"> things p</w:t>
      </w:r>
      <w:r w:rsidR="00425D71">
        <w:rPr>
          <w:rFonts w:asciiTheme="minorEastAsia" w:eastAsiaTheme="minorEastAsia" w:hAnsiTheme="minorEastAsia" w:hint="eastAsia"/>
        </w:rPr>
        <w:t>roposed during the discussion of</w:t>
      </w:r>
      <w:r>
        <w:rPr>
          <w:rFonts w:asciiTheme="minorEastAsia" w:eastAsiaTheme="minorEastAsia" w:hAnsiTheme="minorEastAsia" w:hint="eastAsia"/>
        </w:rPr>
        <w:t xml:space="preserve"> the Working Committee will be reported to the next General Assembly</w:t>
      </w:r>
      <w:r w:rsidR="00425D71">
        <w:rPr>
          <w:rFonts w:asciiTheme="minorEastAsia" w:eastAsiaTheme="minorEastAsia" w:hAnsiTheme="minorEastAsia" w:hint="eastAsia"/>
        </w:rPr>
        <w:t xml:space="preserve"> and decided. </w:t>
      </w:r>
    </w:p>
    <w:p w:rsidR="00DD1C81" w:rsidRPr="0082431F" w:rsidRDefault="00DD1C81" w:rsidP="0082431F">
      <w:pPr>
        <w:pStyle w:val="a6"/>
        <w:spacing w:line="240" w:lineRule="auto"/>
        <w:rPr>
          <w:rFonts w:asciiTheme="minorEastAsia" w:eastAsiaTheme="minorEastAsia" w:hAnsiTheme="minorEastAsia"/>
        </w:rPr>
      </w:pPr>
    </w:p>
    <w:p w:rsidR="00654C2C" w:rsidRPr="0082431F" w:rsidRDefault="0082431F" w:rsidP="0082431F">
      <w:pPr>
        <w:pStyle w:val="a6"/>
        <w:spacing w:line="240" w:lineRule="auto"/>
        <w:rPr>
          <w:rFonts w:asciiTheme="minorEastAsia" w:eastAsiaTheme="minorEastAsia" w:hAnsiTheme="minorEastAsia"/>
          <w:b/>
        </w:rPr>
      </w:pPr>
      <w:r w:rsidRPr="0082431F">
        <w:rPr>
          <w:rFonts w:asciiTheme="minorEastAsia" w:eastAsiaTheme="minorEastAsia" w:hAnsiTheme="minorEastAsia" w:hint="eastAsia"/>
          <w:b/>
        </w:rPr>
        <w:t xml:space="preserve">□ </w:t>
      </w:r>
      <w:r w:rsidR="00654C2C">
        <w:rPr>
          <w:rFonts w:asciiTheme="minorEastAsia" w:eastAsiaTheme="minorEastAsia" w:hAnsiTheme="minorEastAsia" w:hint="eastAsia"/>
          <w:b/>
        </w:rPr>
        <w:t xml:space="preserve">Subsidiary Resolutions </w:t>
      </w:r>
    </w:p>
    <w:p w:rsidR="00BE1615" w:rsidRPr="0082431F" w:rsidRDefault="00BE1615" w:rsidP="0082431F">
      <w:pPr>
        <w:pStyle w:val="a6"/>
        <w:spacing w:line="240" w:lineRule="auto"/>
        <w:rPr>
          <w:rFonts w:asciiTheme="minorEastAsia" w:eastAsiaTheme="minorEastAsia" w:hAnsiTheme="minorEastAsia"/>
        </w:rPr>
      </w:pPr>
      <w:r>
        <w:rPr>
          <w:rFonts w:asciiTheme="minorEastAsia" w:eastAsiaTheme="minorEastAsia" w:hAnsiTheme="minorEastAsia" w:hint="eastAsia"/>
        </w:rPr>
        <w:t>The NEAR 9</w:t>
      </w:r>
      <w:r w:rsidRPr="00BE1615">
        <w:rPr>
          <w:rFonts w:asciiTheme="minorEastAsia" w:eastAsiaTheme="minorEastAsia" w:hAnsiTheme="minorEastAsia" w:hint="eastAsia"/>
          <w:vertAlign w:val="superscript"/>
        </w:rPr>
        <w:t>th</w:t>
      </w:r>
      <w:r>
        <w:rPr>
          <w:rFonts w:asciiTheme="minorEastAsia" w:eastAsiaTheme="minorEastAsia" w:hAnsiTheme="minorEastAsia" w:hint="eastAsia"/>
        </w:rPr>
        <w:t xml:space="preserve"> Working Committee Agreement shall be composed in English, as well as, in 5 languages of Chinese, Japanese, Korean, Mongolian, Russian</w:t>
      </w:r>
      <w:r w:rsidR="007E4F6F">
        <w:rPr>
          <w:rFonts w:asciiTheme="minorEastAsia" w:eastAsiaTheme="minorEastAsia" w:hAnsiTheme="minorEastAsia" w:hint="eastAsia"/>
        </w:rPr>
        <w:t>,</w:t>
      </w:r>
      <w:r>
        <w:rPr>
          <w:rFonts w:asciiTheme="minorEastAsia" w:eastAsiaTheme="minorEastAsia" w:hAnsiTheme="minorEastAsia" w:hint="eastAsia"/>
        </w:rPr>
        <w:t xml:space="preserve"> and will be distributed after the conference by the Secretariat to all member regions. </w:t>
      </w:r>
    </w:p>
    <w:p w:rsidR="0082431F" w:rsidRPr="007E4F6F" w:rsidRDefault="0082431F" w:rsidP="0082431F">
      <w:pPr>
        <w:pStyle w:val="a6"/>
        <w:spacing w:line="240" w:lineRule="auto"/>
        <w:ind w:firstLineChars="2600" w:firstLine="5200"/>
        <w:jc w:val="right"/>
        <w:rPr>
          <w:rFonts w:asciiTheme="minorEastAsia" w:eastAsiaTheme="minorEastAsia" w:hAnsiTheme="minorEastAsia"/>
        </w:rPr>
      </w:pPr>
    </w:p>
    <w:p w:rsidR="00425D71" w:rsidRPr="0082431F" w:rsidRDefault="00425D71" w:rsidP="006F2163">
      <w:pPr>
        <w:pStyle w:val="a6"/>
        <w:spacing w:line="240" w:lineRule="auto"/>
        <w:ind w:firstLineChars="2600" w:firstLine="5200"/>
        <w:jc w:val="right"/>
        <w:rPr>
          <w:rFonts w:asciiTheme="minorEastAsia" w:eastAsiaTheme="minorEastAsia" w:hAnsiTheme="minorEastAsia"/>
        </w:rPr>
      </w:pPr>
      <w:r>
        <w:rPr>
          <w:rFonts w:asciiTheme="minorEastAsia" w:eastAsiaTheme="minorEastAsia" w:hAnsiTheme="minorEastAsia" w:hint="eastAsia"/>
        </w:rPr>
        <w:t>September 11, 2013</w:t>
      </w:r>
    </w:p>
    <w:p w:rsidR="00425D71" w:rsidRPr="0082431F" w:rsidRDefault="00425D71" w:rsidP="006F2163">
      <w:pPr>
        <w:pStyle w:val="a6"/>
        <w:spacing w:line="240" w:lineRule="auto"/>
        <w:ind w:firstLineChars="2100" w:firstLine="4200"/>
        <w:jc w:val="right"/>
        <w:rPr>
          <w:rFonts w:asciiTheme="minorEastAsia" w:eastAsiaTheme="minorEastAsia" w:hAnsiTheme="minorEastAsia"/>
        </w:rPr>
      </w:pPr>
      <w:r>
        <w:rPr>
          <w:rFonts w:asciiTheme="minorEastAsia" w:eastAsiaTheme="minorEastAsia" w:hAnsiTheme="minorEastAsia" w:hint="eastAsia"/>
        </w:rPr>
        <w:t>The Association of North East Asia Regional Governments</w:t>
      </w:r>
      <w:r w:rsidR="007E4F6F">
        <w:rPr>
          <w:rFonts w:asciiTheme="minorEastAsia" w:eastAsiaTheme="minorEastAsia" w:hAnsiTheme="minorEastAsia" w:hint="eastAsia"/>
        </w:rPr>
        <w:t xml:space="preserve"> (NEAR)</w:t>
      </w:r>
    </w:p>
    <w:p w:rsidR="0082431F" w:rsidRPr="0082431F" w:rsidRDefault="00425D71" w:rsidP="006F2163">
      <w:pPr>
        <w:pStyle w:val="a6"/>
        <w:spacing w:line="240" w:lineRule="auto"/>
        <w:ind w:firstLineChars="2500" w:firstLine="5000"/>
        <w:jc w:val="right"/>
        <w:rPr>
          <w:rFonts w:asciiTheme="minorEastAsia" w:eastAsiaTheme="minorEastAsia" w:hAnsiTheme="minorEastAsia"/>
        </w:rPr>
      </w:pPr>
      <w:r>
        <w:rPr>
          <w:rFonts w:asciiTheme="minorEastAsia" w:eastAsiaTheme="minorEastAsia" w:hAnsiTheme="minorEastAsia" w:hint="eastAsia"/>
        </w:rPr>
        <w:t>The 9</w:t>
      </w:r>
      <w:r w:rsidRPr="00425D71">
        <w:rPr>
          <w:rFonts w:asciiTheme="minorEastAsia" w:eastAsiaTheme="minorEastAsia" w:hAnsiTheme="minorEastAsia" w:hint="eastAsia"/>
          <w:vertAlign w:val="superscript"/>
        </w:rPr>
        <w:t>th</w:t>
      </w:r>
      <w:r>
        <w:rPr>
          <w:rFonts w:asciiTheme="minorEastAsia" w:eastAsiaTheme="minorEastAsia" w:hAnsiTheme="minorEastAsia" w:hint="eastAsia"/>
        </w:rPr>
        <w:t xml:space="preserve"> Working Committee</w:t>
      </w:r>
    </w:p>
    <w:p w:rsidR="0079302E" w:rsidRPr="0082431F" w:rsidRDefault="0079302E" w:rsidP="006F2163">
      <w:pPr>
        <w:widowControl/>
        <w:wordWrap/>
        <w:autoSpaceDE/>
        <w:autoSpaceDN/>
        <w:spacing w:line="240" w:lineRule="atLeast"/>
        <w:jc w:val="right"/>
        <w:rPr>
          <w:rFonts w:ascii="나눔고딕" w:eastAsia="나눔고딕" w:hAnsi="나눔고딕"/>
          <w:szCs w:val="20"/>
        </w:rPr>
      </w:pPr>
    </w:p>
    <w:sectPr w:rsidR="0079302E" w:rsidRPr="0082431F" w:rsidSect="0022069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9F" w:rsidRDefault="00512B9F" w:rsidP="004B6BB5">
      <w:r>
        <w:separator/>
      </w:r>
    </w:p>
  </w:endnote>
  <w:endnote w:type="continuationSeparator" w:id="0">
    <w:p w:rsidR="00512B9F" w:rsidRDefault="00512B9F" w:rsidP="004B6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w:altName w:val="Arial Unicode MS"/>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9F" w:rsidRDefault="00512B9F" w:rsidP="004B6BB5">
      <w:r>
        <w:separator/>
      </w:r>
    </w:p>
  </w:footnote>
  <w:footnote w:type="continuationSeparator" w:id="0">
    <w:p w:rsidR="00512B9F" w:rsidRDefault="00512B9F" w:rsidP="004B6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072"/>
    <w:multiLevelType w:val="hybridMultilevel"/>
    <w:tmpl w:val="7D20A0B2"/>
    <w:lvl w:ilvl="0" w:tplc="350805A2">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1">
    <w:nsid w:val="13A00E56"/>
    <w:multiLevelType w:val="hybridMultilevel"/>
    <w:tmpl w:val="7C30A6EC"/>
    <w:lvl w:ilvl="0" w:tplc="0C9284CE">
      <w:start w:val="1"/>
      <w:numFmt w:val="decimal"/>
      <w:lvlText w:val="(%1)"/>
      <w:lvlJc w:val="left"/>
      <w:pPr>
        <w:ind w:left="760" w:hanging="36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0B446A9"/>
    <w:multiLevelType w:val="hybridMultilevel"/>
    <w:tmpl w:val="0192AD3C"/>
    <w:lvl w:ilvl="0" w:tplc="545A6610">
      <w:start w:val="1"/>
      <w:numFmt w:val="decimal"/>
      <w:lvlText w:val="(%1)"/>
      <w:lvlJc w:val="left"/>
      <w:pPr>
        <w:ind w:left="790" w:hanging="39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32F60"/>
    <w:rsid w:val="0005284D"/>
    <w:rsid w:val="00067CD7"/>
    <w:rsid w:val="0007524F"/>
    <w:rsid w:val="000A5E8E"/>
    <w:rsid w:val="000D1AAE"/>
    <w:rsid w:val="000E2159"/>
    <w:rsid w:val="00176C4A"/>
    <w:rsid w:val="001875E3"/>
    <w:rsid w:val="00220694"/>
    <w:rsid w:val="00234A77"/>
    <w:rsid w:val="00235EB6"/>
    <w:rsid w:val="002474AB"/>
    <w:rsid w:val="002563EF"/>
    <w:rsid w:val="00283CC6"/>
    <w:rsid w:val="002D4010"/>
    <w:rsid w:val="00307923"/>
    <w:rsid w:val="00320F4E"/>
    <w:rsid w:val="00344C9B"/>
    <w:rsid w:val="0036335F"/>
    <w:rsid w:val="00393D4D"/>
    <w:rsid w:val="003A5EB7"/>
    <w:rsid w:val="003C0E65"/>
    <w:rsid w:val="003C4324"/>
    <w:rsid w:val="003C4E2C"/>
    <w:rsid w:val="003C5D11"/>
    <w:rsid w:val="003D261F"/>
    <w:rsid w:val="0042420E"/>
    <w:rsid w:val="00425D71"/>
    <w:rsid w:val="00457AAE"/>
    <w:rsid w:val="00475924"/>
    <w:rsid w:val="004B6BB5"/>
    <w:rsid w:val="004C143C"/>
    <w:rsid w:val="0051090E"/>
    <w:rsid w:val="00512B9F"/>
    <w:rsid w:val="0051418D"/>
    <w:rsid w:val="00520AF7"/>
    <w:rsid w:val="00520BC8"/>
    <w:rsid w:val="00524863"/>
    <w:rsid w:val="00561749"/>
    <w:rsid w:val="005852F9"/>
    <w:rsid w:val="005903E8"/>
    <w:rsid w:val="005A15B9"/>
    <w:rsid w:val="005A250A"/>
    <w:rsid w:val="00603D05"/>
    <w:rsid w:val="006516D2"/>
    <w:rsid w:val="00654C2C"/>
    <w:rsid w:val="006A5AE7"/>
    <w:rsid w:val="006B51BE"/>
    <w:rsid w:val="006C59F8"/>
    <w:rsid w:val="006E7AD7"/>
    <w:rsid w:val="006F2163"/>
    <w:rsid w:val="006F7C7B"/>
    <w:rsid w:val="0076671A"/>
    <w:rsid w:val="007700F8"/>
    <w:rsid w:val="0079302E"/>
    <w:rsid w:val="007A3E71"/>
    <w:rsid w:val="007B6682"/>
    <w:rsid w:val="007E4F6F"/>
    <w:rsid w:val="007F7CE3"/>
    <w:rsid w:val="0080248A"/>
    <w:rsid w:val="00814F33"/>
    <w:rsid w:val="0082431F"/>
    <w:rsid w:val="00827B52"/>
    <w:rsid w:val="00840974"/>
    <w:rsid w:val="00847875"/>
    <w:rsid w:val="0086591D"/>
    <w:rsid w:val="00871DC8"/>
    <w:rsid w:val="00884064"/>
    <w:rsid w:val="008A1506"/>
    <w:rsid w:val="008B4C0F"/>
    <w:rsid w:val="008F0C6A"/>
    <w:rsid w:val="0091503E"/>
    <w:rsid w:val="009301A0"/>
    <w:rsid w:val="0095743C"/>
    <w:rsid w:val="009B6A45"/>
    <w:rsid w:val="009D6218"/>
    <w:rsid w:val="009E5177"/>
    <w:rsid w:val="00A11D9E"/>
    <w:rsid w:val="00A2416D"/>
    <w:rsid w:val="00A4138E"/>
    <w:rsid w:val="00A45CF0"/>
    <w:rsid w:val="00A77812"/>
    <w:rsid w:val="00AC0EEE"/>
    <w:rsid w:val="00AC21CD"/>
    <w:rsid w:val="00AC5AED"/>
    <w:rsid w:val="00AE6837"/>
    <w:rsid w:val="00B16EFD"/>
    <w:rsid w:val="00B342E5"/>
    <w:rsid w:val="00B347D3"/>
    <w:rsid w:val="00B60172"/>
    <w:rsid w:val="00B6715E"/>
    <w:rsid w:val="00B71D09"/>
    <w:rsid w:val="00BE11CB"/>
    <w:rsid w:val="00BE1615"/>
    <w:rsid w:val="00C03D12"/>
    <w:rsid w:val="00C20E74"/>
    <w:rsid w:val="00C232BA"/>
    <w:rsid w:val="00C6067C"/>
    <w:rsid w:val="00C675CC"/>
    <w:rsid w:val="00C73311"/>
    <w:rsid w:val="00C854C6"/>
    <w:rsid w:val="00C86DBD"/>
    <w:rsid w:val="00C94624"/>
    <w:rsid w:val="00CB36BF"/>
    <w:rsid w:val="00CB6DD9"/>
    <w:rsid w:val="00CE041B"/>
    <w:rsid w:val="00D21403"/>
    <w:rsid w:val="00D220BD"/>
    <w:rsid w:val="00D552C3"/>
    <w:rsid w:val="00D561E5"/>
    <w:rsid w:val="00D80593"/>
    <w:rsid w:val="00D83018"/>
    <w:rsid w:val="00D848D0"/>
    <w:rsid w:val="00DC6AAF"/>
    <w:rsid w:val="00DD1C81"/>
    <w:rsid w:val="00DD74B1"/>
    <w:rsid w:val="00DF45DC"/>
    <w:rsid w:val="00E16590"/>
    <w:rsid w:val="00E23B13"/>
    <w:rsid w:val="00E44975"/>
    <w:rsid w:val="00E5066B"/>
    <w:rsid w:val="00E7276B"/>
    <w:rsid w:val="00EA3477"/>
    <w:rsid w:val="00F07FAE"/>
    <w:rsid w:val="00F13D39"/>
    <w:rsid w:val="00F17D6E"/>
    <w:rsid w:val="00F20FA2"/>
    <w:rsid w:val="00F71687"/>
    <w:rsid w:val="00F969B7"/>
    <w:rsid w:val="00FC7C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4B6BB5"/>
    <w:pPr>
      <w:tabs>
        <w:tab w:val="center" w:pos="4513"/>
        <w:tab w:val="right" w:pos="9026"/>
      </w:tabs>
      <w:snapToGrid w:val="0"/>
    </w:pPr>
  </w:style>
  <w:style w:type="character" w:customStyle="1" w:styleId="Char">
    <w:name w:val="머리글 Char"/>
    <w:basedOn w:val="a0"/>
    <w:link w:val="a4"/>
    <w:uiPriority w:val="99"/>
    <w:semiHidden/>
    <w:rsid w:val="004B6BB5"/>
    <w:rPr>
      <w:rFonts w:ascii="바탕" w:eastAsia="바탕" w:hAnsi="Times New Roman" w:cs="Times New Roman"/>
      <w:szCs w:val="24"/>
      <w:lang w:bidi="ar-SA"/>
    </w:rPr>
  </w:style>
  <w:style w:type="paragraph" w:styleId="a5">
    <w:name w:val="footer"/>
    <w:basedOn w:val="a"/>
    <w:link w:val="Char0"/>
    <w:uiPriority w:val="99"/>
    <w:semiHidden/>
    <w:unhideWhenUsed/>
    <w:rsid w:val="004B6BB5"/>
    <w:pPr>
      <w:tabs>
        <w:tab w:val="center" w:pos="4513"/>
        <w:tab w:val="right" w:pos="9026"/>
      </w:tabs>
      <w:snapToGrid w:val="0"/>
    </w:pPr>
  </w:style>
  <w:style w:type="character" w:customStyle="1" w:styleId="Char0">
    <w:name w:val="바닥글 Char"/>
    <w:basedOn w:val="a0"/>
    <w:link w:val="a5"/>
    <w:uiPriority w:val="99"/>
    <w:semiHidden/>
    <w:rsid w:val="004B6BB5"/>
    <w:rPr>
      <w:rFonts w:ascii="바탕" w:eastAsia="바탕" w:hAnsi="Times New Roman" w:cs="Times New Roman"/>
      <w:szCs w:val="24"/>
      <w:lang w:bidi="ar-SA"/>
    </w:rPr>
  </w:style>
  <w:style w:type="paragraph" w:customStyle="1" w:styleId="a6">
    <w:name w:val="바탕글"/>
    <w:basedOn w:val="a"/>
    <w:rsid w:val="0082431F"/>
    <w:pPr>
      <w:widowControl/>
      <w:wordWrap/>
      <w:autoSpaceDE/>
      <w:autoSpaceDN/>
      <w:snapToGrid w:val="0"/>
      <w:spacing w:line="384" w:lineRule="auto"/>
    </w:pPr>
    <w:rPr>
      <w:rFonts w:hAnsi="바탕" w:cs="굴림"/>
      <w:color w:val="000000"/>
      <w:kern w:val="0"/>
      <w:szCs w:val="20"/>
    </w:rPr>
  </w:style>
  <w:style w:type="paragraph" w:styleId="a7">
    <w:name w:val="Date"/>
    <w:basedOn w:val="a"/>
    <w:next w:val="a"/>
    <w:link w:val="Char1"/>
    <w:uiPriority w:val="99"/>
    <w:semiHidden/>
    <w:unhideWhenUsed/>
    <w:rsid w:val="00425D71"/>
  </w:style>
  <w:style w:type="character" w:customStyle="1" w:styleId="Char1">
    <w:name w:val="날짜 Char"/>
    <w:basedOn w:val="a0"/>
    <w:link w:val="a7"/>
    <w:uiPriority w:val="99"/>
    <w:semiHidden/>
    <w:rsid w:val="00425D71"/>
    <w:rPr>
      <w:rFonts w:ascii="바탕" w:eastAsia="바탕" w:hAnsi="Times New Roman" w:cs="Times New Roman"/>
      <w:szCs w:val="24"/>
      <w:lang w:bidi="ar-SA"/>
    </w:rPr>
  </w:style>
</w:styles>
</file>

<file path=word/webSettings.xml><?xml version="1.0" encoding="utf-8"?>
<w:webSettings xmlns:r="http://schemas.openxmlformats.org/officeDocument/2006/relationships" xmlns:w="http://schemas.openxmlformats.org/wordprocessingml/2006/main">
  <w:divs>
    <w:div w:id="855387565">
      <w:bodyDiv w:val="1"/>
      <w:marLeft w:val="0"/>
      <w:marRight w:val="0"/>
      <w:marTop w:val="0"/>
      <w:marBottom w:val="0"/>
      <w:divBdr>
        <w:top w:val="none" w:sz="0" w:space="0" w:color="auto"/>
        <w:left w:val="none" w:sz="0" w:space="0" w:color="auto"/>
        <w:bottom w:val="none" w:sz="0" w:space="0" w:color="auto"/>
        <w:right w:val="none" w:sz="0" w:space="0" w:color="auto"/>
      </w:divBdr>
      <w:divsChild>
        <w:div w:id="1441535115">
          <w:marLeft w:val="0"/>
          <w:marRight w:val="0"/>
          <w:marTop w:val="0"/>
          <w:marBottom w:val="0"/>
          <w:divBdr>
            <w:top w:val="none" w:sz="0" w:space="0" w:color="auto"/>
            <w:left w:val="none" w:sz="0" w:space="0" w:color="auto"/>
            <w:bottom w:val="none" w:sz="0" w:space="0" w:color="auto"/>
            <w:right w:val="none" w:sz="0" w:space="0" w:color="auto"/>
          </w:divBdr>
          <w:divsChild>
            <w:div w:id="49882847">
              <w:marLeft w:val="0"/>
              <w:marRight w:val="0"/>
              <w:marTop w:val="0"/>
              <w:marBottom w:val="0"/>
              <w:divBdr>
                <w:top w:val="none" w:sz="0" w:space="0" w:color="auto"/>
                <w:left w:val="none" w:sz="0" w:space="0" w:color="auto"/>
                <w:bottom w:val="none" w:sz="0" w:space="0" w:color="auto"/>
                <w:right w:val="none" w:sz="0" w:space="0" w:color="auto"/>
              </w:divBdr>
              <w:divsChild>
                <w:div w:id="13978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9590">
      <w:bodyDiv w:val="1"/>
      <w:marLeft w:val="0"/>
      <w:marRight w:val="0"/>
      <w:marTop w:val="0"/>
      <w:marBottom w:val="0"/>
      <w:divBdr>
        <w:top w:val="none" w:sz="0" w:space="0" w:color="auto"/>
        <w:left w:val="none" w:sz="0" w:space="0" w:color="auto"/>
        <w:bottom w:val="none" w:sz="0" w:space="0" w:color="auto"/>
        <w:right w:val="none" w:sz="0" w:space="0" w:color="auto"/>
      </w:divBdr>
      <w:divsChild>
        <w:div w:id="1529875933">
          <w:marLeft w:val="0"/>
          <w:marRight w:val="0"/>
          <w:marTop w:val="0"/>
          <w:marBottom w:val="0"/>
          <w:divBdr>
            <w:top w:val="none" w:sz="0" w:space="0" w:color="auto"/>
            <w:left w:val="none" w:sz="0" w:space="0" w:color="auto"/>
            <w:bottom w:val="none" w:sz="0" w:space="0" w:color="auto"/>
            <w:right w:val="none" w:sz="0" w:space="0" w:color="auto"/>
          </w:divBdr>
          <w:divsChild>
            <w:div w:id="985401780">
              <w:marLeft w:val="0"/>
              <w:marRight w:val="0"/>
              <w:marTop w:val="0"/>
              <w:marBottom w:val="0"/>
              <w:divBdr>
                <w:top w:val="none" w:sz="0" w:space="0" w:color="auto"/>
                <w:left w:val="none" w:sz="0" w:space="0" w:color="auto"/>
                <w:bottom w:val="none" w:sz="0" w:space="0" w:color="auto"/>
                <w:right w:val="none" w:sz="0" w:space="0" w:color="auto"/>
              </w:divBdr>
              <w:divsChild>
                <w:div w:id="754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917">
      <w:bodyDiv w:val="1"/>
      <w:marLeft w:val="0"/>
      <w:marRight w:val="0"/>
      <w:marTop w:val="0"/>
      <w:marBottom w:val="0"/>
      <w:divBdr>
        <w:top w:val="none" w:sz="0" w:space="0" w:color="auto"/>
        <w:left w:val="none" w:sz="0" w:space="0" w:color="auto"/>
        <w:bottom w:val="none" w:sz="0" w:space="0" w:color="auto"/>
        <w:right w:val="none" w:sz="0" w:space="0" w:color="auto"/>
      </w:divBdr>
      <w:divsChild>
        <w:div w:id="125046361">
          <w:marLeft w:val="0"/>
          <w:marRight w:val="0"/>
          <w:marTop w:val="0"/>
          <w:marBottom w:val="0"/>
          <w:divBdr>
            <w:top w:val="none" w:sz="0" w:space="0" w:color="auto"/>
            <w:left w:val="none" w:sz="0" w:space="0" w:color="auto"/>
            <w:bottom w:val="none" w:sz="0" w:space="0" w:color="auto"/>
            <w:right w:val="none" w:sz="0" w:space="0" w:color="auto"/>
          </w:divBdr>
          <w:divsChild>
            <w:div w:id="980693930">
              <w:marLeft w:val="0"/>
              <w:marRight w:val="0"/>
              <w:marTop w:val="0"/>
              <w:marBottom w:val="0"/>
              <w:divBdr>
                <w:top w:val="none" w:sz="0" w:space="0" w:color="auto"/>
                <w:left w:val="none" w:sz="0" w:space="0" w:color="auto"/>
                <w:bottom w:val="none" w:sz="0" w:space="0" w:color="auto"/>
                <w:right w:val="none" w:sz="0" w:space="0" w:color="auto"/>
              </w:divBdr>
              <w:divsChild>
                <w:div w:id="1464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user</cp:lastModifiedBy>
  <cp:revision>3</cp:revision>
  <cp:lastPrinted>2013-10-21T00:50:00Z</cp:lastPrinted>
  <dcterms:created xsi:type="dcterms:W3CDTF">2013-10-25T05:41:00Z</dcterms:created>
  <dcterms:modified xsi:type="dcterms:W3CDTF">2013-10-25T08:20:00Z</dcterms:modified>
</cp:coreProperties>
</file>