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28" w:rsidRPr="00975A28" w:rsidRDefault="00975A28" w:rsidP="00975A28">
      <w:pPr>
        <w:pStyle w:val="a7"/>
        <w:rPr>
          <w:rFonts w:ascii="Times New Roman" w:eastAsia="나눔고딕" w:hAnsi="Times New Roman" w:cs="Times New Roman"/>
          <w:color w:val="000000"/>
          <w:lang w:val="ru-RU"/>
        </w:rPr>
      </w:pPr>
      <w:r w:rsidRPr="00975A28">
        <w:rPr>
          <w:rFonts w:ascii="Times New Roman" w:hAnsi="Times New Roman" w:cs="Times New Roman"/>
        </w:rPr>
        <w:t>II -</w:t>
      </w:r>
      <w:r w:rsidRPr="00975A28">
        <w:rPr>
          <w:rFonts w:ascii="Times New Roman" w:hAnsi="Times New Roman" w:cs="Times New Roman"/>
          <w:lang w:val="ru-RU"/>
        </w:rPr>
        <w:t>ая</w:t>
      </w:r>
      <w:r w:rsidRPr="00975A28">
        <w:rPr>
          <w:rFonts w:ascii="Times New Roman" w:hAnsi="Times New Roman" w:cs="Times New Roman"/>
        </w:rPr>
        <w:t xml:space="preserve"> </w:t>
      </w:r>
      <w:r w:rsidRPr="00975A28">
        <w:rPr>
          <w:rFonts w:ascii="Times New Roman" w:hAnsi="Times New Roman" w:cs="Times New Roman"/>
          <w:lang w:val="ru-RU"/>
        </w:rPr>
        <w:t>Генеральная Ассамблея</w:t>
      </w:r>
    </w:p>
    <w:p w:rsidR="00975A28" w:rsidRPr="00975A28" w:rsidRDefault="00975A28" w:rsidP="00975A28">
      <w:pPr>
        <w:pStyle w:val="a3"/>
        <w:numPr>
          <w:ilvl w:val="0"/>
          <w:numId w:val="1"/>
        </w:numPr>
        <w:ind w:leftChars="0"/>
        <w:rPr>
          <w:rFonts w:ascii="Times New Roman" w:eastAsia="나눔고딕"/>
          <w:szCs w:val="20"/>
        </w:rPr>
      </w:pPr>
      <w:r w:rsidRPr="00975A28">
        <w:rPr>
          <w:rFonts w:ascii="Times New Roman" w:eastAsia="나눔고딕"/>
          <w:b/>
          <w:color w:val="000000"/>
          <w:szCs w:val="20"/>
        </w:rPr>
        <w:t xml:space="preserve"> </w:t>
      </w:r>
      <w:r w:rsidRPr="00975A28">
        <w:rPr>
          <w:rFonts w:ascii="Times New Roman"/>
          <w:b/>
          <w:bCs/>
          <w:color w:val="000000"/>
          <w:szCs w:val="20"/>
        </w:rPr>
        <w:t>Краткое описание</w:t>
      </w:r>
    </w:p>
    <w:tbl>
      <w:tblPr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387"/>
        <w:gridCol w:w="2407"/>
        <w:gridCol w:w="5722"/>
      </w:tblGrid>
      <w:tr w:rsidR="00975A28" w:rsidRPr="00975A28" w:rsidTr="00EA386D">
        <w:trPr>
          <w:trHeight w:val="298"/>
        </w:trPr>
        <w:tc>
          <w:tcPr>
            <w:tcW w:w="1387" w:type="dxa"/>
            <w:shd w:val="clear" w:color="auto" w:fill="C6D9F1"/>
          </w:tcPr>
          <w:p w:rsidR="00975A28" w:rsidRPr="00975A28" w:rsidRDefault="00975A28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975A28">
              <w:rPr>
                <w:rFonts w:ascii="Times New Roman"/>
                <w:b/>
                <w:bCs/>
                <w:color w:val="000000"/>
                <w:szCs w:val="20"/>
              </w:rPr>
              <w:t xml:space="preserve"> Время проведения</w:t>
            </w:r>
          </w:p>
        </w:tc>
        <w:tc>
          <w:tcPr>
            <w:tcW w:w="8129" w:type="dxa"/>
            <w:gridSpan w:val="2"/>
            <w:shd w:val="clear" w:color="auto" w:fill="auto"/>
          </w:tcPr>
          <w:p w:rsidR="00975A28" w:rsidRPr="00975A28" w:rsidRDefault="00975A28" w:rsidP="00EA386D">
            <w:pPr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</w:pPr>
            <w:r w:rsidRPr="00975A28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20 октября</w:t>
            </w:r>
            <w:r w:rsidRPr="00975A28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199</w:t>
            </w:r>
            <w:r w:rsidRPr="00975A28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8</w:t>
            </w:r>
            <w:r w:rsidRPr="00975A28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975A28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г</w:t>
            </w:r>
            <w:r w:rsidRPr="00975A28">
              <w:rPr>
                <w:rFonts w:ascii="Times New Roman" w:eastAsia="나눔고딕"/>
                <w:b/>
                <w:bCs/>
                <w:color w:val="000000"/>
                <w:szCs w:val="20"/>
              </w:rPr>
              <w:t>.</w:t>
            </w:r>
            <w:r w:rsidRPr="00975A28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 xml:space="preserve"> -</w:t>
            </w:r>
            <w:r w:rsidRPr="00975A28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975A28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22</w:t>
            </w:r>
            <w:r w:rsidRPr="00975A28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975A28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октября</w:t>
            </w:r>
            <w:r w:rsidRPr="00975A28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199</w:t>
            </w:r>
            <w:r w:rsidRPr="00975A28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8</w:t>
            </w:r>
            <w:r w:rsidRPr="00975A28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975A28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г</w:t>
            </w:r>
            <w:r w:rsidRPr="00975A28">
              <w:rPr>
                <w:rFonts w:ascii="Times New Roman" w:eastAsia="나눔고딕"/>
                <w:b/>
                <w:bCs/>
                <w:color w:val="000000"/>
                <w:szCs w:val="20"/>
              </w:rPr>
              <w:t>.</w:t>
            </w:r>
          </w:p>
        </w:tc>
      </w:tr>
      <w:tr w:rsidR="00975A28" w:rsidRPr="00975A28" w:rsidTr="00EA386D">
        <w:trPr>
          <w:trHeight w:val="476"/>
        </w:trPr>
        <w:tc>
          <w:tcPr>
            <w:tcW w:w="1387" w:type="dxa"/>
            <w:shd w:val="clear" w:color="auto" w:fill="C6D9F1"/>
          </w:tcPr>
          <w:p w:rsidR="00975A28" w:rsidRPr="00975A28" w:rsidRDefault="00975A28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975A28">
              <w:rPr>
                <w:rFonts w:ascii="Times New Roman"/>
                <w:b/>
                <w:bCs/>
                <w:color w:val="000000"/>
                <w:szCs w:val="20"/>
              </w:rPr>
              <w:t xml:space="preserve"> Место проведения</w:t>
            </w:r>
          </w:p>
        </w:tc>
        <w:tc>
          <w:tcPr>
            <w:tcW w:w="8129" w:type="dxa"/>
            <w:gridSpan w:val="2"/>
            <w:shd w:val="clear" w:color="auto" w:fill="auto"/>
          </w:tcPr>
          <w:p w:rsidR="00975A28" w:rsidRPr="00975A28" w:rsidRDefault="00975A28" w:rsidP="00EA386D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975A28">
              <w:rPr>
                <w:rFonts w:ascii="Times New Roman"/>
                <w:color w:val="000000"/>
                <w:szCs w:val="20"/>
                <w:lang w:val="ru-RU"/>
              </w:rPr>
              <w:t>Япония &gt; префектура Тояма, г. Тояма, префектура Тояма, Япония</w:t>
            </w:r>
          </w:p>
        </w:tc>
      </w:tr>
      <w:tr w:rsidR="00975A28" w:rsidRPr="00975A28" w:rsidTr="00EA386D">
        <w:trPr>
          <w:trHeight w:val="298"/>
        </w:trPr>
        <w:tc>
          <w:tcPr>
            <w:tcW w:w="1387" w:type="dxa"/>
            <w:shd w:val="clear" w:color="auto" w:fill="C6D9F1"/>
          </w:tcPr>
          <w:p w:rsidR="00975A28" w:rsidRPr="00975A28" w:rsidRDefault="00975A28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975A28">
              <w:rPr>
                <w:rFonts w:ascii="Times New Roman"/>
                <w:b/>
                <w:bCs/>
                <w:color w:val="000000"/>
                <w:szCs w:val="20"/>
                <w:lang w:val="ru-RU"/>
              </w:rPr>
              <w:t xml:space="preserve"> </w:t>
            </w:r>
            <w:r w:rsidRPr="00975A28">
              <w:rPr>
                <w:rFonts w:ascii="Times New Roman"/>
                <w:b/>
                <w:bCs/>
                <w:color w:val="000000"/>
                <w:szCs w:val="20"/>
              </w:rPr>
              <w:t>Организатор</w:t>
            </w:r>
          </w:p>
        </w:tc>
        <w:tc>
          <w:tcPr>
            <w:tcW w:w="812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975A28" w:rsidRPr="00975A28" w:rsidRDefault="00975A28" w:rsidP="00EA386D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975A28">
              <w:rPr>
                <w:rFonts w:ascii="Times New Roman"/>
                <w:color w:val="000000"/>
                <w:szCs w:val="20"/>
                <w:lang w:val="ru-RU"/>
              </w:rPr>
              <w:t>Япония &gt; префектура Тояма, г. Тояма, префектура Тояма, Япония</w:t>
            </w:r>
          </w:p>
        </w:tc>
      </w:tr>
      <w:tr w:rsidR="00975A28" w:rsidRPr="00975A28" w:rsidTr="00EA386D">
        <w:trPr>
          <w:trHeight w:val="298"/>
        </w:trPr>
        <w:tc>
          <w:tcPr>
            <w:tcW w:w="1387" w:type="dxa"/>
            <w:vMerge w:val="restart"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975A28" w:rsidRPr="00975A28" w:rsidRDefault="00975A28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975A28">
              <w:rPr>
                <w:rFonts w:ascii="Times New Roman"/>
                <w:b/>
                <w:bCs/>
                <w:color w:val="000000"/>
                <w:szCs w:val="20"/>
              </w:rPr>
              <w:t>Участники</w:t>
            </w:r>
          </w:p>
        </w:tc>
        <w:tc>
          <w:tcPr>
            <w:tcW w:w="8129" w:type="dxa"/>
            <w:gridSpan w:val="2"/>
            <w:tcBorders>
              <w:left w:val="dotted" w:sz="4" w:space="0" w:color="auto"/>
              <w:right w:val="nil"/>
            </w:tcBorders>
            <w:shd w:val="clear" w:color="auto" w:fill="auto"/>
          </w:tcPr>
          <w:p w:rsidR="00975A28" w:rsidRPr="00975A28" w:rsidRDefault="00975A28" w:rsidP="00EA386D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975A28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975A28">
              <w:rPr>
                <w:rFonts w:ascii="Times New Roman"/>
                <w:color w:val="000000"/>
                <w:szCs w:val="20"/>
                <w:lang w:val="ru-RU"/>
              </w:rPr>
              <w:t>Представители 24 местных органов самоуправления из 5 стран</w:t>
            </w:r>
          </w:p>
        </w:tc>
      </w:tr>
      <w:tr w:rsidR="00975A28" w:rsidRPr="00975A28" w:rsidTr="00975A28">
        <w:trPr>
          <w:trHeight w:val="298"/>
        </w:trPr>
        <w:tc>
          <w:tcPr>
            <w:tcW w:w="1387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975A28" w:rsidRPr="00975A28" w:rsidRDefault="00975A28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407" w:type="dxa"/>
            <w:tcBorders>
              <w:left w:val="dotted" w:sz="4" w:space="0" w:color="auto"/>
            </w:tcBorders>
            <w:shd w:val="clear" w:color="auto" w:fill="auto"/>
          </w:tcPr>
          <w:p w:rsidR="00975A28" w:rsidRPr="00975A28" w:rsidRDefault="00975A28" w:rsidP="00EA386D">
            <w:pPr>
              <w:jc w:val="left"/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975A28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975A28">
              <w:rPr>
                <w:rFonts w:ascii="Times New Roman"/>
                <w:color w:val="000000"/>
                <w:szCs w:val="20"/>
              </w:rPr>
              <w:t>Китайская Народная Республика</w:t>
            </w:r>
          </w:p>
        </w:tc>
        <w:tc>
          <w:tcPr>
            <w:tcW w:w="5722" w:type="dxa"/>
            <w:shd w:val="clear" w:color="auto" w:fill="auto"/>
          </w:tcPr>
          <w:p w:rsidR="00975A28" w:rsidRPr="00975A28" w:rsidRDefault="00975A28" w:rsidP="00EA386D">
            <w:pPr>
              <w:rPr>
                <w:rFonts w:ascii="Times New Roman" w:eastAsia="나눔고딕"/>
                <w:szCs w:val="20"/>
                <w:lang w:val="ru-RU"/>
              </w:rPr>
            </w:pPr>
            <w:r w:rsidRPr="00975A28">
              <w:rPr>
                <w:rFonts w:ascii="Times New Roman"/>
                <w:color w:val="000000"/>
                <w:szCs w:val="20"/>
                <w:lang w:val="ru-RU"/>
              </w:rPr>
              <w:t>Провинция Ляонин, Провинция Шаньдун</w:t>
            </w:r>
          </w:p>
        </w:tc>
      </w:tr>
      <w:tr w:rsidR="00975A28" w:rsidRPr="00975A28" w:rsidTr="00975A28">
        <w:trPr>
          <w:trHeight w:val="298"/>
        </w:trPr>
        <w:tc>
          <w:tcPr>
            <w:tcW w:w="1387" w:type="dxa"/>
            <w:vMerge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975A28" w:rsidRPr="00975A28" w:rsidRDefault="00975A28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40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75A28" w:rsidRPr="00975A28" w:rsidRDefault="00975A28" w:rsidP="00EA386D">
            <w:pPr>
              <w:jc w:val="left"/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975A28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975A28">
              <w:rPr>
                <w:rFonts w:ascii="Times New Roman"/>
                <w:color w:val="000000"/>
                <w:szCs w:val="20"/>
              </w:rPr>
              <w:t>Япония</w:t>
            </w:r>
          </w:p>
        </w:tc>
        <w:tc>
          <w:tcPr>
            <w:tcW w:w="5722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975A28" w:rsidRPr="00975A28" w:rsidRDefault="00975A28" w:rsidP="00EA386D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975A28">
              <w:rPr>
                <w:rFonts w:ascii="Times New Roman"/>
                <w:color w:val="000000"/>
                <w:szCs w:val="20"/>
                <w:lang w:val="ru-RU"/>
              </w:rPr>
              <w:t>Префектура Аомори, Префектура Ямагата, Префектура Ниигата, Префектура Тояма, Префектура Исикава, Префектура Фукуй, Префектура Киото, Префектура Хёго, Префектура Тоттори, Префектура Симанэ, Префектура Ямагучи</w:t>
            </w:r>
          </w:p>
        </w:tc>
      </w:tr>
      <w:tr w:rsidR="00975A28" w:rsidRPr="00975A28" w:rsidTr="00975A28">
        <w:trPr>
          <w:trHeight w:val="298"/>
        </w:trPr>
        <w:tc>
          <w:tcPr>
            <w:tcW w:w="1387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975A28" w:rsidRPr="00975A28" w:rsidRDefault="00975A28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407" w:type="dxa"/>
            <w:tcBorders>
              <w:left w:val="dotted" w:sz="4" w:space="0" w:color="auto"/>
            </w:tcBorders>
            <w:shd w:val="clear" w:color="auto" w:fill="auto"/>
          </w:tcPr>
          <w:p w:rsidR="00975A28" w:rsidRPr="00975A28" w:rsidRDefault="00975A28" w:rsidP="00EA386D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975A28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975A28">
              <w:rPr>
                <w:rFonts w:ascii="Times New Roman"/>
                <w:color w:val="000000"/>
                <w:szCs w:val="20"/>
              </w:rPr>
              <w:t>Республика Корея</w:t>
            </w:r>
          </w:p>
        </w:tc>
        <w:tc>
          <w:tcPr>
            <w:tcW w:w="5722" w:type="dxa"/>
            <w:tcBorders>
              <w:bottom w:val="dotted" w:sz="4" w:space="0" w:color="auto"/>
            </w:tcBorders>
            <w:shd w:val="clear" w:color="auto" w:fill="auto"/>
          </w:tcPr>
          <w:p w:rsidR="00975A28" w:rsidRPr="00975A28" w:rsidRDefault="00975A28" w:rsidP="00EA386D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975A28">
              <w:rPr>
                <w:rFonts w:ascii="Times New Roman"/>
                <w:color w:val="000000"/>
                <w:szCs w:val="20"/>
                <w:lang w:val="ru-RU"/>
              </w:rPr>
              <w:t>Провинция Канвон-до, Провинция Чхунчхонбук-до, Провинция Чхунчхоннам-до, Провинция Чоллабук-до, Провинция Чолланам-до, Провинция Кёнсанбук-до, Провинция Кёнсаннам-до</w:t>
            </w:r>
          </w:p>
        </w:tc>
      </w:tr>
      <w:tr w:rsidR="00975A28" w:rsidRPr="00975A28" w:rsidTr="00975A28">
        <w:trPr>
          <w:trHeight w:val="298"/>
        </w:trPr>
        <w:tc>
          <w:tcPr>
            <w:tcW w:w="1387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975A28" w:rsidRPr="00975A28" w:rsidRDefault="00975A28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407" w:type="dxa"/>
            <w:tcBorders>
              <w:left w:val="dotted" w:sz="4" w:space="0" w:color="auto"/>
            </w:tcBorders>
            <w:shd w:val="clear" w:color="auto" w:fill="auto"/>
          </w:tcPr>
          <w:p w:rsidR="00975A28" w:rsidRPr="00975A28" w:rsidRDefault="00975A28" w:rsidP="00EA386D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975A28">
              <w:rPr>
                <w:rFonts w:ascii="Times New Roman" w:eastAsia="나눔고딕"/>
                <w:color w:val="000000"/>
                <w:szCs w:val="20"/>
                <w:lang w:val="ru-RU"/>
              </w:rPr>
              <w:t>Монголия</w:t>
            </w:r>
          </w:p>
        </w:tc>
        <w:tc>
          <w:tcPr>
            <w:tcW w:w="5722" w:type="dxa"/>
            <w:tcBorders>
              <w:bottom w:val="dotted" w:sz="4" w:space="0" w:color="auto"/>
            </w:tcBorders>
            <w:shd w:val="clear" w:color="auto" w:fill="auto"/>
          </w:tcPr>
          <w:p w:rsidR="00975A28" w:rsidRPr="00975A28" w:rsidRDefault="00975A28" w:rsidP="00EA386D">
            <w:pPr>
              <w:rPr>
                <w:rFonts w:ascii="Times New Roman"/>
                <w:color w:val="000000"/>
                <w:szCs w:val="20"/>
                <w:lang w:val="ru-RU"/>
              </w:rPr>
            </w:pPr>
            <w:r w:rsidRPr="00975A28">
              <w:rPr>
                <w:rFonts w:ascii="Times New Roman"/>
                <w:color w:val="000000"/>
                <w:szCs w:val="20"/>
                <w:lang w:val="ru-RU"/>
              </w:rPr>
              <w:t>Туве аймак</w:t>
            </w:r>
          </w:p>
        </w:tc>
      </w:tr>
      <w:tr w:rsidR="00975A28" w:rsidRPr="00975A28" w:rsidTr="00975A28">
        <w:trPr>
          <w:trHeight w:val="298"/>
        </w:trPr>
        <w:tc>
          <w:tcPr>
            <w:tcW w:w="1387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975A28" w:rsidRPr="00975A28" w:rsidRDefault="00975A28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40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75A28" w:rsidRPr="00975A28" w:rsidRDefault="00975A28" w:rsidP="00EA386D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975A28">
              <w:rPr>
                <w:rFonts w:ascii="Times New Roman"/>
                <w:color w:val="00000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</w:tcPr>
          <w:p w:rsidR="00975A28" w:rsidRPr="00975A28" w:rsidRDefault="00975A28" w:rsidP="00EA386D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975A28">
              <w:rPr>
                <w:rFonts w:ascii="Times New Roman"/>
                <w:color w:val="000000"/>
                <w:szCs w:val="20"/>
                <w:lang w:val="ru-RU"/>
              </w:rPr>
              <w:t>Республика Саха (Якутия), Приморский край, Хабаровский край</w:t>
            </w:r>
          </w:p>
        </w:tc>
      </w:tr>
      <w:tr w:rsidR="00975A28" w:rsidRPr="00975A28" w:rsidTr="00975A28">
        <w:trPr>
          <w:trHeight w:val="298"/>
        </w:trPr>
        <w:tc>
          <w:tcPr>
            <w:tcW w:w="1387" w:type="dxa"/>
            <w:vMerge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975A28" w:rsidRPr="00975A28" w:rsidRDefault="00975A28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40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75A28" w:rsidRPr="00975A28" w:rsidRDefault="00975A28" w:rsidP="00EA386D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975A28">
              <w:rPr>
                <w:rFonts w:ascii="Times New Roman" w:eastAsia="나눔고딕"/>
                <w:color w:val="000000"/>
                <w:szCs w:val="20"/>
              </w:rPr>
              <w:t>*</w:t>
            </w:r>
            <w:r w:rsidRPr="00975A28">
              <w:rPr>
                <w:rFonts w:ascii="Times New Roman" w:eastAsia="나눔고딕"/>
                <w:color w:val="000000"/>
                <w:szCs w:val="20"/>
                <w:lang w:val="ru-RU"/>
              </w:rPr>
              <w:t>наблюдатель</w:t>
            </w:r>
          </w:p>
        </w:tc>
        <w:tc>
          <w:tcPr>
            <w:tcW w:w="5722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975A28" w:rsidRPr="00975A28" w:rsidRDefault="00975A28" w:rsidP="00EA386D">
            <w:pPr>
              <w:rPr>
                <w:rFonts w:ascii="Times New Roman"/>
                <w:color w:val="000000"/>
                <w:szCs w:val="20"/>
                <w:lang w:val="ru-RU"/>
              </w:rPr>
            </w:pPr>
            <w:r w:rsidRPr="00975A28">
              <w:rPr>
                <w:rFonts w:ascii="Times New Roman"/>
                <w:color w:val="000000"/>
                <w:szCs w:val="20"/>
                <w:lang w:val="ru-RU"/>
              </w:rPr>
              <w:t>Ассоциация «Дальный Восток и Забайкалье»</w:t>
            </w:r>
          </w:p>
        </w:tc>
      </w:tr>
    </w:tbl>
    <w:p w:rsidR="00975A28" w:rsidRPr="00975A28" w:rsidRDefault="00975A28" w:rsidP="00975A28">
      <w:pPr>
        <w:rPr>
          <w:rFonts w:ascii="Times New Roman" w:eastAsia="나눔고딕"/>
          <w:szCs w:val="20"/>
          <w:lang w:val="ru-RU"/>
        </w:rPr>
      </w:pPr>
    </w:p>
    <w:p w:rsidR="00975A28" w:rsidRPr="00975A28" w:rsidRDefault="00975A28" w:rsidP="00975A28">
      <w:pPr>
        <w:pStyle w:val="a3"/>
        <w:numPr>
          <w:ilvl w:val="0"/>
          <w:numId w:val="1"/>
        </w:numPr>
        <w:ind w:leftChars="0"/>
        <w:rPr>
          <w:rFonts w:ascii="Times New Roman" w:eastAsia="나눔고딕"/>
          <w:szCs w:val="20"/>
          <w:lang w:val="ru-RU"/>
        </w:rPr>
      </w:pPr>
      <w:r w:rsidRPr="00975A28">
        <w:rPr>
          <w:rFonts w:ascii="Times New Roman" w:eastAsia="나눔고딕"/>
          <w:b/>
          <w:color w:val="000000"/>
          <w:szCs w:val="20"/>
          <w:lang w:val="ru-RU"/>
        </w:rPr>
        <w:t xml:space="preserve"> </w:t>
      </w:r>
      <w:r w:rsidRPr="00975A28">
        <w:rPr>
          <w:rFonts w:ascii="Times New Roman"/>
          <w:b/>
          <w:bCs/>
          <w:color w:val="000000"/>
          <w:szCs w:val="20"/>
          <w:lang w:val="ru-RU"/>
        </w:rPr>
        <w:t>Повестка дня</w:t>
      </w:r>
    </w:p>
    <w:p w:rsidR="00975A28" w:rsidRPr="00975A28" w:rsidRDefault="00975A28" w:rsidP="00975A28">
      <w:pPr>
        <w:rPr>
          <w:rFonts w:ascii="Times New Roman"/>
          <w:color w:val="000000"/>
          <w:szCs w:val="20"/>
          <w:lang w:val="ru-RU"/>
        </w:rPr>
      </w:pPr>
      <w:r w:rsidRPr="00975A28">
        <w:rPr>
          <w:rFonts w:ascii="Times New Roman"/>
          <w:szCs w:val="20"/>
          <w:lang w:val="ru-RU"/>
        </w:rPr>
        <w:t>►</w:t>
      </w:r>
      <w:r w:rsidRPr="00975A28">
        <w:rPr>
          <w:rFonts w:ascii="Times New Roman"/>
          <w:color w:val="000000"/>
          <w:sz w:val="12"/>
          <w:szCs w:val="12"/>
          <w:lang w:val="ru-RU"/>
        </w:rPr>
        <w:t xml:space="preserve"> </w:t>
      </w:r>
      <w:r w:rsidRPr="00975A28">
        <w:rPr>
          <w:rFonts w:ascii="Times New Roman"/>
          <w:color w:val="000000"/>
          <w:szCs w:val="20"/>
          <w:lang w:val="ru-RU"/>
        </w:rPr>
        <w:t>Обсуждение предложений о</w:t>
      </w:r>
      <w:r w:rsidRPr="00975A28">
        <w:rPr>
          <w:rFonts w:ascii="Times New Roman"/>
          <w:color w:val="000000"/>
          <w:szCs w:val="20"/>
        </w:rPr>
        <w:t> </w:t>
      </w:r>
      <w:r w:rsidRPr="00975A28">
        <w:rPr>
          <w:rFonts w:ascii="Times New Roman"/>
          <w:color w:val="000000"/>
          <w:szCs w:val="20"/>
          <w:lang w:val="ru-RU"/>
        </w:rPr>
        <w:t>внесении изменений в</w:t>
      </w:r>
      <w:r w:rsidRPr="00975A28">
        <w:rPr>
          <w:rFonts w:ascii="Times New Roman"/>
          <w:color w:val="000000"/>
          <w:szCs w:val="20"/>
        </w:rPr>
        <w:t> </w:t>
      </w:r>
      <w:r w:rsidRPr="00975A28">
        <w:rPr>
          <w:rFonts w:ascii="Times New Roman"/>
          <w:color w:val="000000"/>
          <w:szCs w:val="20"/>
          <w:lang w:val="ru-RU"/>
        </w:rPr>
        <w:t>Устав</w:t>
      </w:r>
    </w:p>
    <w:p w:rsidR="00975A28" w:rsidRPr="00975A28" w:rsidRDefault="00975A28" w:rsidP="00975A28">
      <w:pPr>
        <w:rPr>
          <w:rFonts w:ascii="Times New Roman"/>
          <w:color w:val="000000"/>
          <w:sz w:val="12"/>
          <w:szCs w:val="12"/>
          <w:lang w:val="ru-RU"/>
        </w:rPr>
      </w:pPr>
      <w:r w:rsidRPr="00975A28">
        <w:rPr>
          <w:rFonts w:ascii="Times New Roman"/>
          <w:lang w:val="ru-RU"/>
        </w:rPr>
        <w:t xml:space="preserve">• </w:t>
      </w:r>
      <w:r w:rsidRPr="00975A28">
        <w:rPr>
          <w:rFonts w:ascii="Times New Roman"/>
          <w:color w:val="000000"/>
          <w:szCs w:val="20"/>
          <w:lang w:val="ru-RU"/>
        </w:rPr>
        <w:t>Расширение критериев членства — добавить «Монголия» в Статью 4 (Членство) Устава</w:t>
      </w:r>
      <w:r w:rsidRPr="00975A28">
        <w:rPr>
          <w:rFonts w:ascii="Times New Roman"/>
          <w:color w:val="000000"/>
          <w:sz w:val="12"/>
          <w:szCs w:val="12"/>
          <w:lang w:val="ru-RU"/>
        </w:rPr>
        <w:t xml:space="preserve"> </w:t>
      </w:r>
    </w:p>
    <w:p w:rsidR="00975A28" w:rsidRPr="00975A28" w:rsidRDefault="00975A28" w:rsidP="00975A28">
      <w:pPr>
        <w:rPr>
          <w:rFonts w:ascii="Times New Roman"/>
          <w:szCs w:val="20"/>
          <w:lang w:val="ru-RU"/>
        </w:rPr>
      </w:pPr>
      <w:r w:rsidRPr="00975A28">
        <w:rPr>
          <w:rFonts w:ascii="Times New Roman"/>
          <w:lang w:val="ru-RU"/>
        </w:rPr>
        <w:t>•</w:t>
      </w:r>
      <w:r w:rsidRPr="00975A28">
        <w:rPr>
          <w:rFonts w:ascii="Times New Roman"/>
          <w:color w:val="000000"/>
          <w:szCs w:val="20"/>
          <w:lang w:val="ru-RU"/>
        </w:rPr>
        <w:t>Создание пяти подкомиссий: по экономике и торговле, культурным обменам, экологии, предотвращению</w:t>
      </w:r>
      <w:r w:rsidRPr="00975A28">
        <w:rPr>
          <w:rFonts w:ascii="Times New Roman"/>
          <w:color w:val="000000"/>
          <w:szCs w:val="20"/>
        </w:rPr>
        <w:t> </w:t>
      </w:r>
      <w:r w:rsidRPr="00975A28">
        <w:rPr>
          <w:rFonts w:ascii="Times New Roman"/>
          <w:color w:val="000000"/>
          <w:szCs w:val="20"/>
          <w:lang w:val="ru-RU"/>
        </w:rPr>
        <w:t>стихийных бедствий</w:t>
      </w:r>
      <w:r w:rsidRPr="00975A28">
        <w:rPr>
          <w:rFonts w:ascii="Times New Roman"/>
          <w:color w:val="000000"/>
          <w:szCs w:val="20"/>
        </w:rPr>
        <w:t> </w:t>
      </w:r>
      <w:r w:rsidRPr="00975A28">
        <w:rPr>
          <w:rFonts w:ascii="Times New Roman"/>
          <w:color w:val="000000"/>
          <w:szCs w:val="20"/>
          <w:lang w:val="ru-RU"/>
        </w:rPr>
        <w:t>и общим вопросам обмена</w:t>
      </w:r>
    </w:p>
    <w:p w:rsidR="00975A28" w:rsidRPr="00975A28" w:rsidRDefault="00975A28" w:rsidP="00975A28">
      <w:pPr>
        <w:rPr>
          <w:rFonts w:ascii="Times New Roman"/>
          <w:szCs w:val="20"/>
          <w:lang w:val="ru-RU"/>
        </w:rPr>
      </w:pPr>
      <w:r w:rsidRPr="00975A28">
        <w:rPr>
          <w:rFonts w:ascii="Times New Roman"/>
          <w:lang w:val="ru-RU"/>
        </w:rPr>
        <w:t>•</w:t>
      </w:r>
      <w:r w:rsidRPr="00975A28">
        <w:rPr>
          <w:rFonts w:ascii="Times New Roman"/>
          <w:color w:val="000000"/>
          <w:sz w:val="12"/>
          <w:szCs w:val="12"/>
          <w:lang w:val="ru-RU"/>
        </w:rPr>
        <w:t xml:space="preserve"> </w:t>
      </w:r>
      <w:r w:rsidRPr="00975A28">
        <w:rPr>
          <w:rFonts w:ascii="Times New Roman"/>
          <w:color w:val="000000"/>
          <w:szCs w:val="20"/>
          <w:lang w:val="ru-RU"/>
        </w:rPr>
        <w:t>Введение раздела, касающегося рабочего органа Ассоциации</w:t>
      </w:r>
    </w:p>
    <w:p w:rsidR="00975A28" w:rsidRPr="00975A28" w:rsidRDefault="00975A28" w:rsidP="00975A28">
      <w:pPr>
        <w:rPr>
          <w:rFonts w:ascii="Times New Roman"/>
          <w:szCs w:val="20"/>
          <w:lang w:val="ru-RU"/>
        </w:rPr>
      </w:pPr>
    </w:p>
    <w:p w:rsidR="00975A28" w:rsidRPr="00975A28" w:rsidRDefault="00975A28" w:rsidP="00975A28">
      <w:pPr>
        <w:rPr>
          <w:rFonts w:ascii="Times New Roman"/>
          <w:color w:val="000000"/>
          <w:sz w:val="12"/>
          <w:szCs w:val="12"/>
          <w:lang w:val="ru-RU"/>
        </w:rPr>
      </w:pPr>
      <w:r w:rsidRPr="00975A28">
        <w:rPr>
          <w:rFonts w:ascii="Times New Roman"/>
          <w:szCs w:val="20"/>
          <w:lang w:val="ru-RU"/>
        </w:rPr>
        <w:t>►</w:t>
      </w:r>
      <w:r w:rsidRPr="00975A28">
        <w:rPr>
          <w:rFonts w:ascii="Times New Roman"/>
          <w:color w:val="000000"/>
          <w:szCs w:val="20"/>
          <w:lang w:val="ru-RU"/>
        </w:rPr>
        <w:t xml:space="preserve"> Подготовка «Правил организации и работы подкомиссий»</w:t>
      </w:r>
      <w:r w:rsidRPr="00975A28">
        <w:rPr>
          <w:rFonts w:ascii="Times New Roman"/>
          <w:color w:val="000000"/>
          <w:sz w:val="12"/>
          <w:szCs w:val="12"/>
          <w:lang w:val="ru-RU"/>
        </w:rPr>
        <w:t xml:space="preserve"> </w:t>
      </w:r>
    </w:p>
    <w:p w:rsidR="00975A28" w:rsidRPr="00975A28" w:rsidRDefault="00975A28" w:rsidP="00975A28">
      <w:pPr>
        <w:rPr>
          <w:rFonts w:ascii="Times New Roman"/>
          <w:szCs w:val="20"/>
          <w:lang w:val="ru-RU"/>
        </w:rPr>
      </w:pPr>
      <w:r w:rsidRPr="00975A28">
        <w:rPr>
          <w:rFonts w:ascii="Times New Roman"/>
          <w:szCs w:val="20"/>
          <w:lang w:val="ru-RU"/>
        </w:rPr>
        <w:t>►</w:t>
      </w:r>
      <w:r w:rsidRPr="00975A28">
        <w:rPr>
          <w:rFonts w:ascii="Times New Roman"/>
          <w:color w:val="000000"/>
          <w:sz w:val="12"/>
          <w:szCs w:val="12"/>
          <w:lang w:val="ru-RU"/>
        </w:rPr>
        <w:t xml:space="preserve"> </w:t>
      </w:r>
      <w:r w:rsidRPr="00975A28">
        <w:rPr>
          <w:rFonts w:ascii="Times New Roman"/>
          <w:color w:val="000000"/>
          <w:szCs w:val="20"/>
          <w:lang w:val="ru-RU"/>
        </w:rPr>
        <w:t>Принятие решения о созыве Генеральной Ассамблеи в 2000 г. в префектуре Хёго, Япония</w:t>
      </w:r>
    </w:p>
    <w:p w:rsidR="00975A28" w:rsidRPr="00975A28" w:rsidRDefault="00975A28" w:rsidP="00975A28">
      <w:pPr>
        <w:rPr>
          <w:rFonts w:ascii="Times New Roman" w:eastAsia="Arial Unicode MS"/>
          <w:b/>
          <w:color w:val="000000"/>
          <w:szCs w:val="20"/>
          <w:lang w:val="ru-RU"/>
        </w:rPr>
      </w:pPr>
    </w:p>
    <w:p w:rsidR="00975A28" w:rsidRPr="00975A28" w:rsidRDefault="00975A28" w:rsidP="00975A28">
      <w:pPr>
        <w:rPr>
          <w:rFonts w:ascii="Times New Roman"/>
          <w:b/>
          <w:bCs/>
          <w:color w:val="000000"/>
          <w:szCs w:val="20"/>
          <w:lang w:val="ru-RU"/>
        </w:rPr>
      </w:pPr>
      <w:r w:rsidRPr="00975A28">
        <w:rPr>
          <w:rFonts w:ascii="Times New Roman" w:eastAsia="Arial Unicode MS"/>
          <w:b/>
          <w:color w:val="000000"/>
          <w:szCs w:val="20"/>
          <w:lang w:val="ru-RU"/>
        </w:rPr>
        <w:t>■</w:t>
      </w:r>
      <w:r w:rsidRPr="00975A28">
        <w:rPr>
          <w:rFonts w:ascii="Times New Roman" w:eastAsia="나눔고딕"/>
          <w:b/>
          <w:color w:val="000000"/>
          <w:szCs w:val="20"/>
          <w:lang w:val="ru-RU"/>
        </w:rPr>
        <w:t xml:space="preserve"> </w:t>
      </w:r>
      <w:r w:rsidRPr="00975A28">
        <w:rPr>
          <w:rFonts w:ascii="Times New Roman"/>
          <w:b/>
          <w:bCs/>
          <w:color w:val="000000"/>
          <w:szCs w:val="20"/>
          <w:lang w:val="ru-RU"/>
        </w:rPr>
        <w:t>Декларация Тояма</w:t>
      </w:r>
    </w:p>
    <w:p w:rsidR="00975A28" w:rsidRPr="00975A28" w:rsidRDefault="00975A28" w:rsidP="00975A28">
      <w:pPr>
        <w:rPr>
          <w:rFonts w:ascii="Times New Roman"/>
          <w:lang w:val="ru-RU"/>
        </w:rPr>
      </w:pPr>
      <w:r w:rsidRPr="00975A28">
        <w:rPr>
          <w:rFonts w:ascii="Times New Roman"/>
          <w:lang w:val="ru-RU"/>
        </w:rPr>
        <w:t>1. Представители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из регионов Китая, Японии, Кореи, Монголии и России собрались в г.Тояма, Япония, 21 октября 1998 г., где была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проведена «Конференция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региональных администраций стран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Северо-Восточной Азии-98». Данная конференция стала первой после основания Ассоциации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региональных администраций стран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Северо-Восточной Азии (здесь и далее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- Ассоциация). Участники обменялись конструктивными мнениями и заключили соглашения о торгово-экономическом, культурном сотрудничестве, обменах в области охраны окружающей среды и предотвращения катастроф во имя мира и развития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регионов Северо-Восточной Азии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в свете азиатского экономического кризиса. Участники также дали оценку приоритетным задачам Ассоциации.</w:t>
      </w:r>
    </w:p>
    <w:p w:rsidR="00975A28" w:rsidRPr="00975A28" w:rsidRDefault="00975A28" w:rsidP="00975A28">
      <w:pPr>
        <w:rPr>
          <w:rFonts w:ascii="Times New Roman"/>
          <w:lang w:val="ru-RU"/>
        </w:rPr>
      </w:pPr>
    </w:p>
    <w:p w:rsidR="00975A28" w:rsidRPr="00975A28" w:rsidRDefault="00975A28" w:rsidP="00975A28">
      <w:pPr>
        <w:rPr>
          <w:rFonts w:ascii="Times New Roman"/>
          <w:lang w:val="ru-RU"/>
        </w:rPr>
      </w:pPr>
      <w:r w:rsidRPr="00975A28">
        <w:rPr>
          <w:rFonts w:ascii="Times New Roman"/>
          <w:lang w:val="ru-RU"/>
        </w:rPr>
        <w:t>2.Поскольку, практически все сферы, включая экономику, информатизацию и охрану окружающей среды, уже глобализованы, дальнейшее углубление сотрудничества и обменов между регионами будет носить чрезвычайно важный характер. Информационное пропагандирование многопрофильной привлекательности регионов,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расширение инфраструктуры для дальнейшего развития промышленности и транспортного сообщения, таких как гавани и аэропорты,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наличие развитых населенных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пунктов и культурной жизни являются факторами чрезвычайной важности для автономного развития и стабилизации регионов.</w:t>
      </w:r>
      <w:r w:rsidRPr="00975A28">
        <w:rPr>
          <w:rFonts w:ascii="Times New Roman"/>
          <w:lang w:val="ru-RU"/>
        </w:rPr>
        <w:br/>
        <w:t>Участники также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отметили важность стимулирования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интенсивного развития и стабильности в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 xml:space="preserve"> регионе Северо-Восточной Азии путем создания разветвленных сетей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сотрудничества, которые накапливались каждой из региональных администраций стран Северо-Восточной Азии на протяжении долгого времени.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Результатом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этого является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перестройка своих региональных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систем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 xml:space="preserve"> к налаживанию </w:t>
      </w:r>
      <w:r w:rsidRPr="00975A28">
        <w:rPr>
          <w:rFonts w:ascii="Times New Roman"/>
          <w:lang w:val="ru-RU"/>
        </w:rPr>
        <w:lastRenderedPageBreak/>
        <w:t>всестороннего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сотрудничества и разработке различных совместных проектов.</w:t>
      </w:r>
    </w:p>
    <w:p w:rsidR="00975A28" w:rsidRPr="00975A28" w:rsidRDefault="00975A28" w:rsidP="00975A28">
      <w:pPr>
        <w:rPr>
          <w:rFonts w:ascii="Times New Roman" w:eastAsia="나눔고딕"/>
          <w:color w:val="000000"/>
          <w:kern w:val="0"/>
          <w:szCs w:val="20"/>
          <w:lang w:val="ru-RU"/>
        </w:rPr>
      </w:pPr>
    </w:p>
    <w:p w:rsidR="00975A28" w:rsidRPr="00975A28" w:rsidRDefault="00975A28" w:rsidP="00975A28">
      <w:pPr>
        <w:rPr>
          <w:rFonts w:ascii="Times New Roman" w:eastAsia="나눔고딕"/>
          <w:color w:val="000000"/>
          <w:kern w:val="0"/>
          <w:szCs w:val="20"/>
          <w:lang w:val="ru-RU"/>
        </w:rPr>
      </w:pPr>
      <w:r w:rsidRPr="00975A28">
        <w:rPr>
          <w:rFonts w:ascii="Times New Roman"/>
          <w:lang w:val="ru-RU"/>
        </w:rPr>
        <w:t>3.Осознавая насущные нужды региона Северо-Восточной Азии, оставаясь верными духу конференций 1993 г. в Симанэ, Япония, 1994 г. в Хёго, Япония, 1995 г. в Хабаровске, Россия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и 1996 г. в Кёнсанбук-до, Южная Корея, участники подтвердили свою готовность постоянно работать на достижение поставленных целей и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основываясь на принципах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деятельности Ассоциации, согласованных в Кёнсанбук-до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в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обновленном Уставе Ассоциации, пришли к следующему мнению:</w:t>
      </w:r>
      <w:r w:rsidRPr="00975A28">
        <w:rPr>
          <w:rFonts w:ascii="Times New Roman" w:eastAsia="나눔고딕"/>
          <w:color w:val="000000"/>
          <w:kern w:val="0"/>
          <w:szCs w:val="20"/>
          <w:lang w:val="ru-RU"/>
        </w:rPr>
        <w:t xml:space="preserve"> </w:t>
      </w:r>
    </w:p>
    <w:p w:rsidR="00975A28" w:rsidRPr="00975A28" w:rsidRDefault="00975A28" w:rsidP="00975A28">
      <w:pPr>
        <w:rPr>
          <w:rFonts w:ascii="Times New Roman" w:eastAsia="나눔고딕"/>
          <w:color w:val="000000"/>
          <w:kern w:val="0"/>
          <w:szCs w:val="20"/>
          <w:lang w:val="ru-RU"/>
        </w:rPr>
      </w:pPr>
    </w:p>
    <w:p w:rsidR="00975A28" w:rsidRPr="00975A28" w:rsidRDefault="00975A28" w:rsidP="00975A28">
      <w:pPr>
        <w:pStyle w:val="a3"/>
        <w:numPr>
          <w:ilvl w:val="0"/>
          <w:numId w:val="3"/>
        </w:numPr>
        <w:ind w:leftChars="0"/>
        <w:rPr>
          <w:rFonts w:ascii="Times New Roman"/>
          <w:lang w:val="ru-RU"/>
        </w:rPr>
      </w:pPr>
      <w:r w:rsidRPr="00975A28">
        <w:rPr>
          <w:rFonts w:ascii="Times New Roman"/>
          <w:lang w:val="ru-RU"/>
        </w:rPr>
        <w:t>В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целях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увеличения количества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и консолидации существующих членов Ассоциации, Монголия и другие страны Северо-Восточной Азии приглашаются к участию в деятельности Ассоциации, а участие в Ассоциации Центрального аймака Монголии будет в высшей степени приветствоваться.</w:t>
      </w:r>
      <w:r w:rsidRPr="00975A28">
        <w:rPr>
          <w:rFonts w:ascii="Times New Roman"/>
          <w:lang w:val="ru-RU"/>
        </w:rPr>
        <w:br/>
        <w:t>Кроме того, российские и южнокорейские региональные администрации высказали пожелание, чтобы члены Ассоциации продолжили свои усилия по привлечению к участию в деятельности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 xml:space="preserve">Ассоциации региональные администрации Северной Кореи. </w:t>
      </w:r>
    </w:p>
    <w:p w:rsidR="00975A28" w:rsidRPr="00975A28" w:rsidRDefault="00975A28" w:rsidP="00975A28">
      <w:pPr>
        <w:rPr>
          <w:rFonts w:ascii="Times New Roman" w:eastAsia="나눔고딕"/>
          <w:color w:val="000000"/>
          <w:kern w:val="0"/>
          <w:szCs w:val="20"/>
          <w:lang w:val="ru-RU"/>
        </w:rPr>
      </w:pPr>
    </w:p>
    <w:p w:rsidR="00975A28" w:rsidRPr="00975A28" w:rsidRDefault="00975A28" w:rsidP="00975A28">
      <w:pPr>
        <w:pStyle w:val="a3"/>
        <w:numPr>
          <w:ilvl w:val="0"/>
          <w:numId w:val="3"/>
        </w:numPr>
        <w:ind w:leftChars="0"/>
        <w:rPr>
          <w:rFonts w:ascii="Times New Roman"/>
          <w:lang w:val="ru-RU"/>
        </w:rPr>
      </w:pPr>
      <w:r w:rsidRPr="00975A28">
        <w:rPr>
          <w:rFonts w:ascii="Times New Roman"/>
          <w:lang w:val="ru-RU"/>
        </w:rPr>
        <w:t>С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целью наполнения реальным смыслом тех проектов, которые выдвигаются на конференциях региональными администрациями, учитывая необходимость их эффективной реализации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 xml:space="preserve">и создания условий для совместного сотрудничества, каждый сектор организует у себя работу следующих подкомиссий: </w:t>
      </w:r>
    </w:p>
    <w:p w:rsidR="00975A28" w:rsidRPr="00975A28" w:rsidRDefault="00975A28" w:rsidP="00975A28">
      <w:pPr>
        <w:pStyle w:val="a3"/>
        <w:rPr>
          <w:rFonts w:ascii="Times New Roman" w:eastAsia="나눔고딕"/>
          <w:color w:val="000000"/>
          <w:kern w:val="0"/>
          <w:szCs w:val="20"/>
          <w:lang w:val="ru-RU"/>
        </w:rPr>
      </w:pPr>
    </w:p>
    <w:p w:rsidR="00975A28" w:rsidRPr="00975A28" w:rsidRDefault="00975A28" w:rsidP="00975A28">
      <w:pPr>
        <w:pStyle w:val="a3"/>
        <w:ind w:leftChars="0" w:left="760"/>
        <w:rPr>
          <w:rFonts w:ascii="Times New Roman"/>
          <w:lang w:val="ru-RU"/>
        </w:rPr>
      </w:pPr>
      <w:r w:rsidRPr="00975A28">
        <w:rPr>
          <w:rFonts w:ascii="Times New Roman"/>
          <w:lang w:val="ru-RU"/>
        </w:rPr>
        <w:t>- Подкомиссия по экономике и торговле</w:t>
      </w:r>
      <w:r w:rsidRPr="00975A28">
        <w:rPr>
          <w:rFonts w:ascii="Times New Roman"/>
          <w:lang w:val="ru-RU"/>
        </w:rPr>
        <w:br/>
        <w:t>- Подкомиссия по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 xml:space="preserve"> культурным обмена</w:t>
      </w:r>
      <w:r w:rsidRPr="00975A28">
        <w:rPr>
          <w:rFonts w:ascii="Times New Roman"/>
          <w:lang w:val="ru-RU"/>
        </w:rPr>
        <w:br/>
        <w:t>- Подкомиссия по охране окружающей среды</w:t>
      </w:r>
      <w:r w:rsidRPr="00975A28">
        <w:rPr>
          <w:rFonts w:ascii="Times New Roman"/>
          <w:lang w:val="ru-RU"/>
        </w:rPr>
        <w:br/>
        <w:t>- Подкомиссия по предотвращению стихийных бедствий</w:t>
      </w:r>
      <w:r w:rsidRPr="00975A28">
        <w:rPr>
          <w:rFonts w:ascii="Times New Roman"/>
          <w:lang w:val="ru-RU"/>
        </w:rPr>
        <w:br/>
        <w:t>- Подкомиссия по общим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 xml:space="preserve">обменам </w:t>
      </w:r>
    </w:p>
    <w:p w:rsidR="00975A28" w:rsidRPr="00975A28" w:rsidRDefault="00975A28" w:rsidP="00975A28">
      <w:pPr>
        <w:rPr>
          <w:rFonts w:ascii="Times New Roman" w:eastAsia="나눔고딕"/>
          <w:color w:val="000000"/>
          <w:kern w:val="0"/>
          <w:szCs w:val="20"/>
          <w:lang w:val="ru-RU"/>
        </w:rPr>
      </w:pPr>
    </w:p>
    <w:p w:rsidR="00975A28" w:rsidRPr="00975A28" w:rsidRDefault="00975A28" w:rsidP="00975A28">
      <w:pPr>
        <w:pStyle w:val="a3"/>
        <w:numPr>
          <w:ilvl w:val="0"/>
          <w:numId w:val="3"/>
        </w:numPr>
        <w:ind w:leftChars="0"/>
        <w:rPr>
          <w:rFonts w:ascii="Times New Roman"/>
          <w:lang w:val="ru-RU"/>
        </w:rPr>
      </w:pPr>
      <w:r w:rsidRPr="00975A28">
        <w:rPr>
          <w:rFonts w:ascii="Times New Roman"/>
          <w:lang w:val="ru-RU"/>
        </w:rPr>
        <w:t>После создания соответствующих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органов, целью которых является развитие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регионов Северо- Восточной Азии,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региональные администрации-члены Ассоциации обязуются прилагать максимум усилий для укрепления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имиджа Ассоциации, при одновременной регистрации новых органов в качестве Ассоциированных курирующих организаций, центров и пр. (</w:t>
      </w:r>
      <w:r w:rsidRPr="00975A28">
        <w:rPr>
          <w:rFonts w:ascii="Times New Roman"/>
        </w:rPr>
        <w:t>Association</w:t>
      </w:r>
      <w:r w:rsidRPr="00975A28">
        <w:rPr>
          <w:rFonts w:ascii="Times New Roman"/>
          <w:lang w:val="ru-RU"/>
        </w:rPr>
        <w:t xml:space="preserve"> </w:t>
      </w:r>
      <w:r w:rsidRPr="00975A28">
        <w:rPr>
          <w:rFonts w:ascii="Times New Roman"/>
        </w:rPr>
        <w:t>Support</w:t>
      </w:r>
      <w:r w:rsidRPr="00975A28">
        <w:rPr>
          <w:rFonts w:ascii="Times New Roman"/>
          <w:lang w:val="ru-RU"/>
        </w:rPr>
        <w:t xml:space="preserve"> </w:t>
      </w:r>
      <w:r w:rsidRPr="00975A28">
        <w:rPr>
          <w:rFonts w:ascii="Times New Roman"/>
        </w:rPr>
        <w:t>Organizations</w:t>
      </w:r>
      <w:r w:rsidRPr="00975A28">
        <w:rPr>
          <w:rFonts w:ascii="Times New Roman"/>
          <w:lang w:val="ru-RU"/>
        </w:rPr>
        <w:t xml:space="preserve"> (</w:t>
      </w:r>
      <w:r w:rsidRPr="00975A28">
        <w:rPr>
          <w:rFonts w:ascii="Times New Roman"/>
        </w:rPr>
        <w:t>Association</w:t>
      </w:r>
      <w:r w:rsidRPr="00975A28">
        <w:rPr>
          <w:rFonts w:ascii="Times New Roman"/>
          <w:lang w:val="ru-RU"/>
        </w:rPr>
        <w:t xml:space="preserve"> </w:t>
      </w:r>
      <w:r w:rsidRPr="00975A28">
        <w:rPr>
          <w:rFonts w:ascii="Times New Roman"/>
        </w:rPr>
        <w:t>Centers</w:t>
      </w:r>
      <w:r w:rsidRPr="00975A28">
        <w:rPr>
          <w:rFonts w:ascii="Times New Roman"/>
          <w:lang w:val="ru-RU"/>
        </w:rPr>
        <w:t xml:space="preserve">, </w:t>
      </w:r>
      <w:r w:rsidRPr="00975A28">
        <w:rPr>
          <w:rFonts w:ascii="Times New Roman"/>
        </w:rPr>
        <w:t>etc</w:t>
      </w:r>
      <w:r w:rsidRPr="00975A28">
        <w:rPr>
          <w:rFonts w:ascii="Times New Roman"/>
          <w:lang w:val="ru-RU"/>
        </w:rPr>
        <w:t>.).</w:t>
      </w:r>
    </w:p>
    <w:p w:rsidR="00975A28" w:rsidRPr="00975A28" w:rsidRDefault="00975A28" w:rsidP="00975A28">
      <w:pPr>
        <w:rPr>
          <w:rFonts w:ascii="Times New Roman"/>
          <w:lang w:val="ru-RU"/>
        </w:rPr>
      </w:pPr>
    </w:p>
    <w:p w:rsidR="00975A28" w:rsidRPr="00975A28" w:rsidRDefault="00975A28" w:rsidP="00975A28">
      <w:pPr>
        <w:pStyle w:val="a3"/>
        <w:numPr>
          <w:ilvl w:val="0"/>
          <w:numId w:val="2"/>
        </w:numPr>
        <w:ind w:leftChars="0"/>
        <w:rPr>
          <w:rFonts w:ascii="Times New Roman"/>
          <w:lang w:val="ru-RU"/>
        </w:rPr>
      </w:pPr>
      <w:r w:rsidRPr="00975A28">
        <w:rPr>
          <w:rFonts w:ascii="Times New Roman"/>
          <w:lang w:val="ru-RU"/>
        </w:rPr>
        <w:t>Основываясь на предложениях региональных администраций, участники пришли к единому мнению и подтвердили свое намерение пересмотреть и обсудить способы реализации и дальнейшего развития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мероприятий в рамках выполнения конкретного проекта рабочей группой и подкомиссией.</w:t>
      </w:r>
    </w:p>
    <w:p w:rsidR="00975A28" w:rsidRPr="00975A28" w:rsidRDefault="00975A28" w:rsidP="00975A28">
      <w:pPr>
        <w:pStyle w:val="a3"/>
        <w:ind w:leftChars="0" w:left="760"/>
        <w:rPr>
          <w:rFonts w:ascii="Times New Roman"/>
          <w:lang w:val="ru-RU"/>
        </w:rPr>
      </w:pPr>
    </w:p>
    <w:p w:rsidR="00975A28" w:rsidRPr="00975A28" w:rsidRDefault="00975A28" w:rsidP="00975A28">
      <w:pPr>
        <w:pStyle w:val="a3"/>
        <w:numPr>
          <w:ilvl w:val="0"/>
          <w:numId w:val="4"/>
        </w:numPr>
        <w:ind w:leftChars="0"/>
        <w:rPr>
          <w:rFonts w:ascii="Times New Roman"/>
          <w:lang w:val="ru-RU"/>
        </w:rPr>
      </w:pPr>
      <w:r w:rsidRPr="00975A28">
        <w:rPr>
          <w:rFonts w:ascii="Times New Roman"/>
          <w:lang w:val="ru-RU"/>
        </w:rPr>
        <w:t>Для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более устойчивого развития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региона Северо-Восточной Азии члены Ассоциации должны приложить максимум усилий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по созданию возможностей доступного получения консультаций, организации выставок продукции, описания преимуществ инвестиционного климата, информации о туристских возможностях и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экскурсионных маршрутах, а также необходимость приложения усилий регионами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к более тесному сотрудничеству, с акцентом на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взаимодополнение друг друга в области экономики и торговли, например, в содействии развитию бизнеса, обмене технологиями и поощрении практики корпоративного тренинга.</w:t>
      </w:r>
    </w:p>
    <w:p w:rsidR="00975A28" w:rsidRPr="00975A28" w:rsidRDefault="00975A28" w:rsidP="00975A28">
      <w:pPr>
        <w:pStyle w:val="a3"/>
        <w:numPr>
          <w:ilvl w:val="0"/>
          <w:numId w:val="4"/>
        </w:numPr>
        <w:ind w:leftChars="0"/>
        <w:rPr>
          <w:rFonts w:ascii="Times New Roman" w:eastAsia="나눔고딕"/>
          <w:color w:val="000000"/>
          <w:kern w:val="0"/>
          <w:szCs w:val="20"/>
          <w:lang w:val="ru-RU"/>
        </w:rPr>
      </w:pPr>
      <w:r w:rsidRPr="00975A28">
        <w:rPr>
          <w:rFonts w:ascii="Times New Roman"/>
          <w:lang w:val="ru-RU"/>
        </w:rPr>
        <w:t>Преодоление экологических проблем, таких как глобальное потепление или загрязнение морей, является общим делом всего человечества. Каждая региональная администрация обязуется разрабатывать мероприятия по охране природы, исходя из принципов совместной работы и учитывая специфику каждого региона. Кроме того, каждая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региональная администрация обязуется укреплять дух сотрудничества и коллективной работы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в деле сохранения всей природной среды Северо-Восточной Азии,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проведения разнообразных коллективных исследований, информационном обмене и обмене учеными.</w:t>
      </w:r>
    </w:p>
    <w:p w:rsidR="00975A28" w:rsidRPr="00975A28" w:rsidRDefault="00975A28" w:rsidP="00975A28">
      <w:pPr>
        <w:pStyle w:val="a3"/>
        <w:numPr>
          <w:ilvl w:val="0"/>
          <w:numId w:val="4"/>
        </w:numPr>
        <w:ind w:leftChars="0"/>
        <w:rPr>
          <w:rFonts w:ascii="Times New Roman" w:eastAsia="나눔고딕"/>
          <w:color w:val="000000"/>
          <w:kern w:val="0"/>
          <w:szCs w:val="20"/>
          <w:lang w:val="ru-RU"/>
        </w:rPr>
      </w:pPr>
      <w:r w:rsidRPr="00975A28">
        <w:rPr>
          <w:rFonts w:ascii="Times New Roman"/>
          <w:lang w:val="ru-RU"/>
        </w:rPr>
        <w:t>В целях углубления взаимопонимания между регионами Северо-Восточной Азии, где характерно разнообразие традиций и быта, каждая региональная администрация обязуется проводить, принимать участие и содействовать организации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культурных,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образовательных программ сотрудничества, предпочтительно на международном уровне, и, таким образом, способствовать обменам и сотрудничеству в этих сферах.</w:t>
      </w:r>
    </w:p>
    <w:p w:rsidR="00975A28" w:rsidRPr="00975A28" w:rsidRDefault="00975A28" w:rsidP="00975A28">
      <w:pPr>
        <w:pStyle w:val="a3"/>
        <w:numPr>
          <w:ilvl w:val="0"/>
          <w:numId w:val="4"/>
        </w:numPr>
        <w:ind w:leftChars="0"/>
        <w:rPr>
          <w:rFonts w:ascii="Times New Roman" w:eastAsia="나눔고딕"/>
          <w:color w:val="000000"/>
          <w:kern w:val="0"/>
          <w:szCs w:val="20"/>
          <w:lang w:val="ru-RU"/>
        </w:rPr>
      </w:pPr>
      <w:r w:rsidRPr="00975A28">
        <w:rPr>
          <w:rFonts w:ascii="Times New Roman"/>
          <w:lang w:val="ru-RU"/>
        </w:rPr>
        <w:t xml:space="preserve">С целью уменьшения ущерба от землетрясений, наводнений, лесных пожаров и иных стихийных бедствий, будет рассмотрена возможность информационного обмена по </w:t>
      </w:r>
      <w:r w:rsidRPr="00975A28">
        <w:rPr>
          <w:rFonts w:ascii="Times New Roman"/>
          <w:lang w:val="ru-RU"/>
        </w:rPr>
        <w:lastRenderedPageBreak/>
        <w:t>технологиям предотвращения катастроф, использования добровольной помощи при ликвидации последствий катастроф, обмена людскими ресурсами, например, медработниками, а также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применение методов инструментального предотвращения и предсказания природных катастроф.</w:t>
      </w:r>
    </w:p>
    <w:p w:rsidR="00975A28" w:rsidRPr="00975A28" w:rsidRDefault="00975A28" w:rsidP="00975A28">
      <w:pPr>
        <w:rPr>
          <w:rFonts w:ascii="Times New Roman"/>
          <w:lang w:val="ru-RU"/>
        </w:rPr>
      </w:pPr>
    </w:p>
    <w:p w:rsidR="00975A28" w:rsidRPr="00975A28" w:rsidRDefault="00975A28" w:rsidP="00975A28">
      <w:pPr>
        <w:pStyle w:val="a3"/>
        <w:numPr>
          <w:ilvl w:val="0"/>
          <w:numId w:val="2"/>
        </w:numPr>
        <w:ind w:leftChars="0"/>
        <w:rPr>
          <w:rFonts w:ascii="Times New Roman" w:eastAsia="나눔고딕"/>
          <w:color w:val="000000"/>
          <w:kern w:val="0"/>
          <w:szCs w:val="20"/>
          <w:lang w:val="ru-RU"/>
        </w:rPr>
      </w:pPr>
      <w:r w:rsidRPr="00975A28">
        <w:rPr>
          <w:rFonts w:ascii="Times New Roman"/>
          <w:color w:val="000000"/>
          <w:szCs w:val="20"/>
          <w:lang w:val="ru-RU"/>
        </w:rPr>
        <w:t>Кроме того, мы выражаем</w:t>
      </w:r>
      <w:r w:rsidRPr="00975A28">
        <w:rPr>
          <w:rFonts w:ascii="Times New Roman"/>
          <w:color w:val="000000"/>
          <w:szCs w:val="20"/>
        </w:rPr>
        <w:t> </w:t>
      </w:r>
      <w:r w:rsidRPr="00975A28">
        <w:rPr>
          <w:rFonts w:ascii="Times New Roman"/>
          <w:color w:val="000000"/>
          <w:szCs w:val="20"/>
          <w:lang w:val="ru-RU"/>
        </w:rPr>
        <w:t>наше соболезнование каждому региону Северо-Восточной Азии и его жителям, пострадавшим от крупных</w:t>
      </w:r>
      <w:r w:rsidRPr="00975A28">
        <w:rPr>
          <w:rFonts w:ascii="Times New Roman"/>
          <w:color w:val="000000"/>
          <w:szCs w:val="20"/>
        </w:rPr>
        <w:t> </w:t>
      </w:r>
      <w:r w:rsidRPr="00975A28">
        <w:rPr>
          <w:rFonts w:ascii="Times New Roman"/>
          <w:color w:val="000000"/>
          <w:szCs w:val="20"/>
          <w:lang w:val="ru-RU"/>
        </w:rPr>
        <w:t>стихийных бедствий и желаем им</w:t>
      </w:r>
      <w:r w:rsidRPr="00975A28">
        <w:rPr>
          <w:rFonts w:ascii="Times New Roman"/>
          <w:color w:val="000000"/>
          <w:szCs w:val="20"/>
        </w:rPr>
        <w:t> </w:t>
      </w:r>
      <w:r w:rsidRPr="00975A28">
        <w:rPr>
          <w:rFonts w:ascii="Times New Roman"/>
          <w:color w:val="000000"/>
          <w:szCs w:val="20"/>
          <w:lang w:val="ru-RU"/>
        </w:rPr>
        <w:t>скорейшего</w:t>
      </w:r>
      <w:r w:rsidRPr="00975A28">
        <w:rPr>
          <w:rFonts w:ascii="Times New Roman"/>
          <w:color w:val="000000"/>
          <w:szCs w:val="20"/>
        </w:rPr>
        <w:t> </w:t>
      </w:r>
      <w:r w:rsidRPr="00975A28">
        <w:rPr>
          <w:rFonts w:ascii="Times New Roman"/>
          <w:color w:val="000000"/>
          <w:szCs w:val="20"/>
          <w:lang w:val="ru-RU"/>
        </w:rPr>
        <w:t>восстановления последствий катастроф.</w:t>
      </w:r>
      <w:r w:rsidRPr="00975A28">
        <w:rPr>
          <w:rFonts w:ascii="Times New Roman"/>
          <w:lang w:val="ru-RU"/>
        </w:rPr>
        <w:t xml:space="preserve"> </w:t>
      </w:r>
    </w:p>
    <w:p w:rsidR="00975A28" w:rsidRPr="00975A28" w:rsidRDefault="00975A28" w:rsidP="00975A28">
      <w:pPr>
        <w:rPr>
          <w:rFonts w:ascii="Times New Roman" w:eastAsia="나눔고딕"/>
          <w:color w:val="000000"/>
          <w:kern w:val="0"/>
          <w:szCs w:val="20"/>
          <w:lang w:val="ru-RU"/>
        </w:rPr>
      </w:pPr>
    </w:p>
    <w:p w:rsidR="00975A28" w:rsidRPr="00975A28" w:rsidRDefault="00975A28" w:rsidP="00975A28">
      <w:pPr>
        <w:pStyle w:val="a3"/>
        <w:numPr>
          <w:ilvl w:val="0"/>
          <w:numId w:val="2"/>
        </w:numPr>
        <w:ind w:leftChars="0"/>
        <w:rPr>
          <w:rFonts w:ascii="Times New Roman"/>
          <w:lang w:val="ru-RU"/>
        </w:rPr>
      </w:pPr>
      <w:r w:rsidRPr="00975A28">
        <w:rPr>
          <w:rFonts w:ascii="Times New Roman"/>
          <w:lang w:val="ru-RU"/>
        </w:rPr>
        <w:t>Нам стало известно, что префектура Хёго, Япония, подала заявку на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проведение следующей конференции региональных администраций, которая состоится в 2000 г., и мы с радостью поддерживаем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это предложение. Помимо этого, рабочая комиссия наметила рассмотрение вопроса об обоснованности и эффективности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>расходов, неизбежных при проведении мероприятий и направленных на</w:t>
      </w:r>
      <w:r w:rsidRPr="00975A28">
        <w:rPr>
          <w:rFonts w:ascii="Times New Roman"/>
        </w:rPr>
        <w:t> </w:t>
      </w:r>
      <w:r w:rsidRPr="00975A28">
        <w:rPr>
          <w:rFonts w:ascii="Times New Roman"/>
          <w:lang w:val="ru-RU"/>
        </w:rPr>
        <w:t xml:space="preserve">устойчивое развитие Ассоциации. </w:t>
      </w:r>
    </w:p>
    <w:p w:rsidR="0076671A" w:rsidRPr="00975A28" w:rsidRDefault="0076671A" w:rsidP="00975A28">
      <w:pPr>
        <w:rPr>
          <w:rFonts w:ascii="Times New Roman"/>
          <w:szCs w:val="20"/>
          <w:lang w:val="ru-RU"/>
        </w:rPr>
      </w:pPr>
    </w:p>
    <w:sectPr w:rsidR="0076671A" w:rsidRPr="00975A28" w:rsidSect="000767A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58A" w:rsidRDefault="001F758A" w:rsidP="00DF0836">
      <w:r>
        <w:separator/>
      </w:r>
    </w:p>
  </w:endnote>
  <w:endnote w:type="continuationSeparator" w:id="1">
    <w:p w:rsidR="001F758A" w:rsidRDefault="001F758A" w:rsidP="00DF0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58A" w:rsidRDefault="001F758A" w:rsidP="00DF0836">
      <w:r>
        <w:separator/>
      </w:r>
    </w:p>
  </w:footnote>
  <w:footnote w:type="continuationSeparator" w:id="1">
    <w:p w:rsidR="001F758A" w:rsidRDefault="001F758A" w:rsidP="00DF0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791673B"/>
    <w:multiLevelType w:val="hybridMultilevel"/>
    <w:tmpl w:val="8DFEF32A"/>
    <w:lvl w:ilvl="0" w:tplc="AB2A0B0E">
      <w:start w:val="1"/>
      <w:numFmt w:val="decimal"/>
      <w:lvlText w:val="(%1)"/>
      <w:lvlJc w:val="left"/>
      <w:pPr>
        <w:ind w:left="115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389D25E0"/>
    <w:multiLevelType w:val="hybridMultilevel"/>
    <w:tmpl w:val="1ACC8386"/>
    <w:lvl w:ilvl="0" w:tplc="34E00340">
      <w:start w:val="1"/>
      <w:numFmt w:val="decimal"/>
      <w:lvlText w:val="(%1)"/>
      <w:lvlJc w:val="left"/>
      <w:pPr>
        <w:ind w:left="760" w:hanging="360"/>
      </w:pPr>
      <w:rPr>
        <w:rFonts w:ascii="Times New Roman" w:eastAsia="나눔고딕"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AAB52AC"/>
    <w:multiLevelType w:val="hybridMultilevel"/>
    <w:tmpl w:val="99EEA3FE"/>
    <w:lvl w:ilvl="0" w:tplc="F3D83A22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021B83"/>
    <w:rsid w:val="000767A9"/>
    <w:rsid w:val="001F758A"/>
    <w:rsid w:val="00305686"/>
    <w:rsid w:val="00377877"/>
    <w:rsid w:val="006F49BD"/>
    <w:rsid w:val="0076671A"/>
    <w:rsid w:val="007F3AFA"/>
    <w:rsid w:val="007F7CE3"/>
    <w:rsid w:val="008E2460"/>
    <w:rsid w:val="00975A28"/>
    <w:rsid w:val="009B05FA"/>
    <w:rsid w:val="00AB47E4"/>
    <w:rsid w:val="00C311C7"/>
    <w:rsid w:val="00C36528"/>
    <w:rsid w:val="00D34CD9"/>
    <w:rsid w:val="00DD7D72"/>
    <w:rsid w:val="00DF0836"/>
    <w:rsid w:val="00EC5C86"/>
    <w:rsid w:val="00E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DF08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F0836"/>
    <w:rPr>
      <w:rFonts w:ascii="바탕" w:eastAsia="바탕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DF08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F0836"/>
    <w:rPr>
      <w:rFonts w:ascii="바탕" w:eastAsia="바탕" w:hAnsi="Times New Roman" w:cs="Times New Roman"/>
      <w:szCs w:val="24"/>
      <w:lang w:bidi="ar-SA"/>
    </w:rPr>
  </w:style>
  <w:style w:type="character" w:styleId="a6">
    <w:name w:val="Strong"/>
    <w:basedOn w:val="a0"/>
    <w:uiPriority w:val="22"/>
    <w:qFormat/>
    <w:rsid w:val="00DF0836"/>
    <w:rPr>
      <w:b/>
      <w:bCs/>
    </w:rPr>
  </w:style>
  <w:style w:type="paragraph" w:styleId="a7">
    <w:name w:val="Title"/>
    <w:basedOn w:val="a"/>
    <w:next w:val="a"/>
    <w:link w:val="Char1"/>
    <w:uiPriority w:val="10"/>
    <w:qFormat/>
    <w:rsid w:val="00975A2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7"/>
    <w:uiPriority w:val="10"/>
    <w:rsid w:val="00975A28"/>
    <w:rPr>
      <w:rFonts w:asciiTheme="majorHAnsi" w:eastAsiaTheme="majorEastAsia" w:hAnsiTheme="majorHAnsi" w:cstheme="majorBidi"/>
      <w:b/>
      <w:bCs/>
      <w:sz w:val="32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1166</Words>
  <Characters>6648</Characters>
  <Application>Microsoft Office Word</Application>
  <DocSecurity>0</DocSecurity>
  <Lines>55</Lines>
  <Paragraphs>15</Paragraphs>
  <ScaleCrop>false</ScaleCrop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3</cp:revision>
  <dcterms:created xsi:type="dcterms:W3CDTF">2012-11-15T08:56:00Z</dcterms:created>
  <dcterms:modified xsi:type="dcterms:W3CDTF">2013-01-03T09:23:00Z</dcterms:modified>
</cp:coreProperties>
</file>