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A7" w:rsidRPr="002E53A7" w:rsidRDefault="002E53A7" w:rsidP="002E53A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</w:pPr>
      <w:r w:rsidRPr="002E53A7"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  <w:t>宮下</w:t>
      </w:r>
      <w:r w:rsidR="00EC3D87">
        <w:rPr>
          <w:rFonts w:ascii="Meiryo UI" w:hAnsi="Meiryo UI" w:cs="Arial" w:hint="eastAsia"/>
          <w:color w:val="000000"/>
          <w:kern w:val="36"/>
          <w:sz w:val="36"/>
          <w:szCs w:val="43"/>
          <w:lang w:eastAsia="ja-JP"/>
        </w:rPr>
        <w:t xml:space="preserve"> </w:t>
      </w:r>
      <w:r w:rsidRPr="002E53A7"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  <w:t>宗一</w:t>
      </w:r>
      <w:r w:rsidRPr="002E53A7">
        <w:rPr>
          <w:rFonts w:ascii="Meiryo UI" w:eastAsia="Meiryo UI" w:hAnsi="Meiryo UI" w:cs="새굴림"/>
          <w:color w:val="000000"/>
          <w:kern w:val="36"/>
          <w:sz w:val="36"/>
          <w:szCs w:val="43"/>
          <w:lang w:eastAsia="ja-JP"/>
        </w:rPr>
        <w:t>郎</w:t>
      </w:r>
      <w:r w:rsidR="00EC3D87">
        <w:rPr>
          <w:rFonts w:ascii="Meiryo UI" w:eastAsia="Meiryo UI" w:hAnsi="Meiryo UI" w:cs="새굴림" w:hint="eastAsia"/>
          <w:color w:val="000000"/>
          <w:kern w:val="36"/>
          <w:sz w:val="36"/>
          <w:szCs w:val="43"/>
          <w:lang w:eastAsia="ja-JP"/>
        </w:rPr>
        <w:t>(</w:t>
      </w:r>
      <w:r w:rsidR="00EC3D87" w:rsidRPr="00EC3D87">
        <w:rPr>
          <w:rFonts w:ascii="Meiryo UI" w:eastAsia="Meiryo UI" w:hAnsi="Meiryo UI" w:cs="새굴림" w:hint="eastAsia"/>
          <w:color w:val="000000"/>
          <w:kern w:val="36"/>
          <w:sz w:val="36"/>
          <w:szCs w:val="43"/>
          <w:lang w:eastAsia="ja-JP"/>
        </w:rPr>
        <w:t>みやした</w:t>
      </w:r>
      <w:r w:rsidR="00EC3D87" w:rsidRPr="00EC3D87">
        <w:rPr>
          <w:rFonts w:ascii="Meiryo UI" w:eastAsia="Meiryo UI" w:hAnsi="Meiryo UI" w:cs="새굴림"/>
          <w:color w:val="000000"/>
          <w:kern w:val="36"/>
          <w:sz w:val="36"/>
          <w:szCs w:val="43"/>
          <w:lang w:eastAsia="ja-JP"/>
        </w:rPr>
        <w:t xml:space="preserve"> そういちろう</w:t>
      </w:r>
      <w:r w:rsidR="00EC3D87">
        <w:rPr>
          <w:rFonts w:ascii="Meiryo UI" w:eastAsia="Meiryo UI" w:hAnsi="Meiryo UI" w:cs="새굴림" w:hint="eastAsia"/>
          <w:color w:val="000000"/>
          <w:kern w:val="36"/>
          <w:sz w:val="36"/>
          <w:szCs w:val="43"/>
          <w:lang w:eastAsia="ja-JP"/>
        </w:rPr>
        <w:t>)</w:t>
      </w:r>
    </w:p>
    <w:p w:rsidR="002E53A7" w:rsidRDefault="002E53A7">
      <w:pPr>
        <w:rPr>
          <w:lang w:eastAsia="ja-JP"/>
        </w:rPr>
      </w:pPr>
    </w:p>
    <w:p w:rsidR="002E53A7" w:rsidRDefault="002E53A7">
      <w:pPr>
        <w:rPr>
          <w:rFonts w:ascii="Meiryo UI" w:eastAsia="Meiryo UI" w:hAnsi="Meiryo UI"/>
          <w:sz w:val="22"/>
        </w:rPr>
      </w:pPr>
      <w:r w:rsidRPr="002E53A7">
        <w:rPr>
          <w:rFonts w:ascii="Meiryo UI" w:eastAsia="Meiryo UI" w:hAnsi="Meiryo UI" w:hint="eastAsia"/>
          <w:sz w:val="22"/>
          <w:lang w:eastAsia="ja-JP"/>
        </w:rPr>
        <w:t>生年月日　：</w:t>
      </w:r>
      <w:hyperlink r:id="rId4" w:tooltip="1979年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1979年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（</w:t>
      </w:r>
      <w:hyperlink r:id="rId5" w:tooltip="昭和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昭和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54年）</w:t>
      </w:r>
      <w:hyperlink r:id="rId6" w:tooltip="5月13日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5月13日</w:t>
        </w:r>
      </w:hyperlink>
    </w:p>
    <w:p w:rsidR="002E53A7" w:rsidRPr="002E53A7" w:rsidRDefault="00E82504">
      <w:pPr>
        <w:rPr>
          <w:rFonts w:ascii="Meiryo UI" w:eastAsia="Meiryo UI" w:hAnsi="Meiryo UI" w:cs="Arial"/>
          <w:sz w:val="22"/>
          <w:shd w:val="clear" w:color="auto" w:fill="FFFFFF"/>
        </w:rPr>
      </w:pPr>
      <w:hyperlink r:id="rId7" w:tooltip="2003年" w:history="1">
        <w:r w:rsidR="002E53A7"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2003年</w:t>
        </w:r>
      </w:hyperlink>
      <w:r w:rsidR="002E53A7" w:rsidRPr="002E53A7">
        <w:rPr>
          <w:rFonts w:ascii="Meiryo UI" w:eastAsia="Meiryo UI" w:hAnsi="Meiryo UI" w:cs="Arial"/>
          <w:sz w:val="22"/>
          <w:shd w:val="clear" w:color="auto" w:fill="FFFFFF"/>
        </w:rPr>
        <w:t>4月 </w:t>
      </w:r>
      <w:hyperlink r:id="rId8" w:tooltip="国土交通省" w:history="1">
        <w:r w:rsidR="002E53A7"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</w:rPr>
          <w:t>国</w:t>
        </w:r>
        <w:r w:rsidR="002E53A7"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</w:rPr>
          <w:t>土交通省</w:t>
        </w:r>
      </w:hyperlink>
      <w:r w:rsidR="002E53A7" w:rsidRPr="002E53A7">
        <w:rPr>
          <w:rFonts w:ascii="Meiryo UI" w:eastAsia="Meiryo UI" w:hAnsi="Meiryo UI" w:cs="Arial"/>
          <w:sz w:val="22"/>
          <w:shd w:val="clear" w:color="auto" w:fill="FFFFFF"/>
        </w:rPr>
        <w:t>入省</w:t>
      </w:r>
    </w:p>
    <w:p w:rsidR="002E53A7" w:rsidRPr="002E53A7" w:rsidRDefault="002E53A7">
      <w:pPr>
        <w:rPr>
          <w:rFonts w:ascii="Meiryo UI" w:eastAsia="Meiryo UI" w:hAnsi="Meiryo UI"/>
          <w:sz w:val="22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2009年 </w:t>
      </w:r>
      <w:hyperlink r:id="rId9" w:tooltip="国土交通省都市局" w:history="1"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  <w:lang w:eastAsia="ja-JP"/>
          </w:rPr>
          <w:t>国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土交通省都市局</w:t>
        </w:r>
      </w:hyperlink>
      <w:hyperlink r:id="rId10" w:tooltip="まちづくり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まちづくり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推進課</w:t>
      </w:r>
      <w:hyperlink r:id="rId11" w:tooltip="課長補佐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課長補佐</w:t>
        </w:r>
      </w:hyperlink>
    </w:p>
    <w:p w:rsidR="002E53A7" w:rsidRPr="002E53A7" w:rsidRDefault="002E53A7">
      <w:pPr>
        <w:rPr>
          <w:rFonts w:ascii="Meiryo UI" w:eastAsia="Meiryo UI" w:hAnsi="Meiryo UI" w:cs="Arial"/>
          <w:sz w:val="22"/>
          <w:shd w:val="clear" w:color="auto" w:fill="FFFFFF"/>
          <w:lang w:eastAsia="ja-JP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2011年 </w:t>
      </w:r>
      <w:hyperlink r:id="rId12" w:tooltip="国土交通省土地・建設産業局建設業課" w:history="1"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  <w:lang w:eastAsia="ja-JP"/>
          </w:rPr>
          <w:t>国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土交通省土地</w:t>
        </w:r>
        <w:r w:rsidRPr="002E53A7">
          <w:rPr>
            <w:rStyle w:val="a3"/>
            <w:rFonts w:ascii="Meiryo UI" w:eastAsia="Meiryo UI" w:hAnsi="Meiryo UI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・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建設産業局建設業課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課長補佐</w:t>
      </w:r>
    </w:p>
    <w:p w:rsidR="002E53A7" w:rsidRPr="002E53A7" w:rsidRDefault="002E53A7" w:rsidP="002E53A7">
      <w:pPr>
        <w:rPr>
          <w:rFonts w:ascii="Meiryo UI" w:eastAsia="Meiryo UI" w:hAnsi="Meiryo UI"/>
          <w:sz w:val="22"/>
          <w:lang w:eastAsia="ja-JP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2012年6月からは外務省へ出向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, </w:t>
      </w:r>
      <w:hyperlink r:id="rId13" w:tooltip="在ニューヨーク日本国総領事館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在ニュ</w:t>
        </w:r>
        <w:r w:rsidRPr="002E53A7">
          <w:rPr>
            <w:rStyle w:val="a3"/>
            <w:rFonts w:ascii="Meiryo UI" w:eastAsia="Meiryo UI" w:hAnsi="Meiryo UI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ー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ヨ</w:t>
        </w:r>
        <w:r w:rsidRPr="002E53A7">
          <w:rPr>
            <w:rStyle w:val="a3"/>
            <w:rFonts w:ascii="Meiryo UI" w:eastAsia="Meiryo UI" w:hAnsi="Meiryo UI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ー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ク日本</w:t>
        </w:r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  <w:lang w:eastAsia="ja-JP"/>
          </w:rPr>
          <w:t>国総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領事館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政務部</w:t>
      </w:r>
      <w:r w:rsidRPr="002E53A7">
        <w:rPr>
          <w:rFonts w:ascii="Meiryo UI" w:eastAsia="Meiryo UI" w:hAnsi="Meiryo UI" w:cs="MS Mincho" w:hint="eastAsia"/>
          <w:sz w:val="22"/>
          <w:shd w:val="clear" w:color="auto" w:fill="FFFFFF"/>
          <w:lang w:eastAsia="ja-JP"/>
        </w:rPr>
        <w:t>・経済</w:t>
      </w: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部</w:t>
      </w:r>
      <w:hyperlink r:id="rId14" w:tooltip="領事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領事</w:t>
        </w:r>
      </w:hyperlink>
    </w:p>
    <w:p w:rsidR="002E53A7" w:rsidRPr="002E53A7" w:rsidRDefault="002E53A7" w:rsidP="002E53A7">
      <w:pPr>
        <w:rPr>
          <w:rFonts w:ascii="Meiryo UI" w:eastAsia="Meiryo UI" w:hAnsi="Meiryo UI" w:cs="Arial"/>
          <w:sz w:val="22"/>
          <w:shd w:val="clear" w:color="auto" w:fill="FFFFFF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</w:rPr>
        <w:t>2014年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＊～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</w:rPr>
        <w:t>2023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年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</w:rPr>
        <w:t xml:space="preserve"> </w:t>
      </w:r>
      <w:hyperlink r:id="rId15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むつ市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長</w:t>
      </w:r>
    </w:p>
    <w:p w:rsidR="002E53A7" w:rsidRPr="002E53A7" w:rsidRDefault="002E53A7" w:rsidP="002E53A7">
      <w:pPr>
        <w:rPr>
          <w:rFonts w:ascii="Meiryo UI" w:eastAsia="Meiryo UI" w:hAnsi="Meiryo UI"/>
          <w:sz w:val="22"/>
          <w:lang w:eastAsia="ja-JP"/>
        </w:rPr>
      </w:pP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2023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年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 </w:t>
      </w: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6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月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 </w:t>
      </w: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4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日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 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青森県知事選で当選</w:t>
      </w:r>
    </w:p>
    <w:p w:rsidR="002E53A7" w:rsidRPr="00EC3D87" w:rsidRDefault="00EC3D87">
      <w:pPr>
        <w:rPr>
          <w:rFonts w:ascii="Meiryo UI" w:eastAsia="Meiryo UI" w:hAnsi="Meiryo UI"/>
          <w:sz w:val="16"/>
          <w:lang w:eastAsia="ja-JP"/>
        </w:rPr>
      </w:pP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＊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2014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年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5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月、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むつ市長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であった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実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父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が</w:t>
      </w:r>
      <w:hyperlink r:id="rId16" w:tooltip="クモ膜下出血" w:history="1">
        <w:r w:rsidRPr="00EC3D87">
          <w:rPr>
            <w:rStyle w:val="a3"/>
            <w:rFonts w:ascii="Meiryo UI" w:eastAsia="Meiryo UI" w:hAnsi="Meiryo UI" w:cs="Arial"/>
            <w:color w:val="auto"/>
            <w:sz w:val="21"/>
            <w:szCs w:val="23"/>
            <w:u w:val="none"/>
            <w:shd w:val="clear" w:color="auto" w:fill="FFFFFF"/>
            <w:lang w:eastAsia="ja-JP"/>
          </w:rPr>
          <w:t>クモ膜下出血</w:t>
        </w:r>
      </w:hyperlink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のため死去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。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帰郷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し同年6月29日執行の市長選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挙</w:t>
      </w:r>
      <w:r w:rsidRPr="00EC3D87">
        <w:rPr>
          <w:rFonts w:ascii="Meiryo UI" w:eastAsia="Meiryo UI" w:hAnsi="Meiryo UI" w:cs="맑은 고딕" w:hint="eastAsia"/>
          <w:sz w:val="21"/>
          <w:szCs w:val="23"/>
          <w:shd w:val="clear" w:color="auto" w:fill="FFFFFF"/>
          <w:lang w:eastAsia="ja-JP"/>
        </w:rPr>
        <w:t>に立候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補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、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当選。以後、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2018年</w:t>
      </w:r>
      <w:r w:rsidRPr="00EC3D87">
        <w:rPr>
          <w:rFonts w:ascii="Meiryo UI" w:eastAsia="Meiryo UI" w:hAnsi="Meiryo UI" w:cs="MS Mincho" w:hint="eastAsia"/>
          <w:sz w:val="21"/>
          <w:szCs w:val="23"/>
          <w:shd w:val="clear" w:color="auto" w:fill="FFFFFF"/>
          <w:lang w:eastAsia="ja-JP"/>
        </w:rPr>
        <w:t>・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2022年の市長選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挙</w:t>
      </w:r>
      <w:r w:rsidRPr="00EC3D87">
        <w:rPr>
          <w:rFonts w:ascii="Meiryo UI" w:eastAsia="Meiryo UI" w:hAnsi="Meiryo UI" w:cs="맑은 고딕" w:hint="eastAsia"/>
          <w:sz w:val="21"/>
          <w:szCs w:val="23"/>
          <w:shd w:val="clear" w:color="auto" w:fill="FFFFFF"/>
          <w:lang w:eastAsia="ja-JP"/>
        </w:rPr>
        <w:t>に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当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選</w:t>
      </w:r>
    </w:p>
    <w:p w:rsidR="002E53A7" w:rsidRDefault="002E53A7">
      <w:pPr>
        <w:rPr>
          <w:lang w:eastAsia="ja-JP"/>
        </w:rPr>
      </w:pPr>
    </w:p>
    <w:p w:rsidR="00EC3D87" w:rsidRPr="002E53A7" w:rsidRDefault="00337F42" w:rsidP="00EC3D8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Meiryo UI" w:hAnsi="Meiryo UI" w:cs="Arial"/>
          <w:color w:val="000000"/>
          <w:kern w:val="36"/>
          <w:sz w:val="36"/>
          <w:szCs w:val="43"/>
          <w:lang w:eastAsia="ja-JP"/>
        </w:rPr>
      </w:pPr>
      <w:r>
        <w:rPr>
          <w:rFonts w:ascii="Meiryo UI" w:hAnsi="Meiryo UI" w:cs="Arial" w:hint="eastAsia"/>
          <w:color w:val="000000"/>
          <w:kern w:val="36"/>
          <w:sz w:val="36"/>
          <w:szCs w:val="43"/>
          <w:lang w:eastAsia="ja-JP"/>
        </w:rPr>
        <w:t>M</w:t>
      </w:r>
      <w:r>
        <w:rPr>
          <w:rFonts w:ascii="Meiryo UI" w:hAnsi="Meiryo UI" w:cs="Arial"/>
          <w:color w:val="000000"/>
          <w:kern w:val="36"/>
          <w:sz w:val="36"/>
          <w:szCs w:val="43"/>
          <w:lang w:eastAsia="ja-JP"/>
        </w:rPr>
        <w:t xml:space="preserve">IYASHITA </w:t>
      </w:r>
      <w:proofErr w:type="spellStart"/>
      <w:r>
        <w:rPr>
          <w:rFonts w:ascii="Meiryo UI" w:hAnsi="Meiryo UI" w:cs="Arial"/>
          <w:color w:val="000000"/>
          <w:kern w:val="36"/>
          <w:sz w:val="36"/>
          <w:szCs w:val="43"/>
          <w:lang w:eastAsia="ja-JP"/>
        </w:rPr>
        <w:t>Soichiro</w:t>
      </w:r>
      <w:proofErr w:type="spellEnd"/>
      <w:r>
        <w:rPr>
          <w:rFonts w:ascii="Meiryo UI" w:hAnsi="Meiryo UI" w:cs="Arial"/>
          <w:color w:val="000000"/>
          <w:kern w:val="36"/>
          <w:sz w:val="36"/>
          <w:szCs w:val="43"/>
          <w:lang w:eastAsia="ja-JP"/>
        </w:rPr>
        <w:t xml:space="preserve"> </w:t>
      </w:r>
      <w:r w:rsidR="00EC3D87">
        <w:rPr>
          <w:rFonts w:ascii="Meiryo UI" w:hAnsi="Meiryo UI" w:cs="Arial" w:hint="eastAsia"/>
          <w:color w:val="000000"/>
          <w:kern w:val="36"/>
          <w:sz w:val="36"/>
          <w:szCs w:val="43"/>
          <w:lang w:eastAsia="ja-JP"/>
        </w:rPr>
        <w:t>(</w:t>
      </w:r>
      <w:r w:rsidR="00EC3D87" w:rsidRPr="002E53A7"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  <w:t>宮下</w:t>
      </w:r>
      <w:r w:rsidR="00EC3D87">
        <w:rPr>
          <w:rFonts w:ascii="Meiryo UI" w:hAnsi="Meiryo UI" w:cs="Arial" w:hint="eastAsia"/>
          <w:color w:val="000000"/>
          <w:kern w:val="36"/>
          <w:sz w:val="36"/>
          <w:szCs w:val="43"/>
          <w:lang w:eastAsia="ja-JP"/>
        </w:rPr>
        <w:t xml:space="preserve"> </w:t>
      </w:r>
      <w:r w:rsidR="00EC3D87" w:rsidRPr="002E53A7"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  <w:t>宗一</w:t>
      </w:r>
      <w:r w:rsidR="00EC3D87" w:rsidRPr="002E53A7">
        <w:rPr>
          <w:rFonts w:ascii="Meiryo UI" w:eastAsia="Meiryo UI" w:hAnsi="Meiryo UI" w:cs="새굴림"/>
          <w:color w:val="000000"/>
          <w:kern w:val="36"/>
          <w:sz w:val="36"/>
          <w:szCs w:val="43"/>
          <w:lang w:eastAsia="ja-JP"/>
        </w:rPr>
        <w:t>郎</w:t>
      </w:r>
      <w:r w:rsidR="00EC3D87">
        <w:rPr>
          <w:rFonts w:ascii="Meiryo UI" w:hAnsi="Meiryo UI" w:cs="새굴림" w:hint="eastAsia"/>
          <w:color w:val="000000"/>
          <w:kern w:val="36"/>
          <w:sz w:val="36"/>
          <w:szCs w:val="43"/>
          <w:lang w:eastAsia="ja-JP"/>
        </w:rPr>
        <w:t>)</w:t>
      </w:r>
    </w:p>
    <w:p w:rsidR="002E53A7" w:rsidRPr="00337F42" w:rsidRDefault="002E53A7">
      <w:pPr>
        <w:rPr>
          <w:lang w:eastAsia="ja-JP"/>
        </w:rPr>
      </w:pPr>
    </w:p>
    <w:p w:rsidR="002E53A7" w:rsidRPr="00EC3D87" w:rsidRDefault="00337F42" w:rsidP="00EC3D87">
      <w:pPr>
        <w:spacing w:line="24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Mary 13, </w:t>
      </w:r>
      <w:r w:rsidR="002E53A7" w:rsidRPr="00EC3D87">
        <w:rPr>
          <w:rFonts w:asciiTheme="minorEastAsia" w:hAnsiTheme="minorEastAsia" w:hint="eastAsia"/>
          <w:sz w:val="22"/>
        </w:rPr>
        <w:t>1979</w:t>
      </w:r>
      <w:r>
        <w:rPr>
          <w:rFonts w:asciiTheme="minorEastAsia" w:hAnsiTheme="minorEastAsia"/>
          <w:sz w:val="22"/>
        </w:rPr>
        <w:tab/>
        <w:t>Born</w:t>
      </w:r>
    </w:p>
    <w:p w:rsidR="002E53A7" w:rsidRDefault="00E82504" w:rsidP="00EC3D87">
      <w:pPr>
        <w:spacing w:line="240" w:lineRule="auto"/>
        <w:rPr>
          <w:rStyle w:val="a3"/>
          <w:rFonts w:asciiTheme="minorEastAsia" w:hAnsiTheme="minorEastAsia" w:cs="Arial"/>
          <w:color w:val="auto"/>
          <w:sz w:val="22"/>
          <w:u w:val="none"/>
          <w:shd w:val="clear" w:color="auto" w:fill="FFFFFF"/>
        </w:rPr>
      </w:pPr>
      <w:hyperlink r:id="rId17" w:tooltip="2003年" w:history="1">
        <w:r w:rsidR="00337F42">
          <w:rPr>
            <w:rStyle w:val="a3"/>
            <w:rFonts w:asciiTheme="minorEastAsia" w:hAnsiTheme="minorEastAsia" w:cs="Arial"/>
            <w:color w:val="auto"/>
            <w:sz w:val="22"/>
            <w:u w:val="none"/>
            <w:shd w:val="clear" w:color="auto" w:fill="FFFFFF"/>
          </w:rPr>
          <w:t>April 2</w:t>
        </w:r>
        <w:r w:rsidR="002E53A7" w:rsidRPr="00EC3D87">
          <w:rPr>
            <w:rStyle w:val="a3"/>
            <w:rFonts w:asciiTheme="minorEastAsia" w:hAnsiTheme="minorEastAsia" w:cs="Arial"/>
            <w:color w:val="auto"/>
            <w:sz w:val="22"/>
            <w:u w:val="none"/>
            <w:shd w:val="clear" w:color="auto" w:fill="FFFFFF"/>
          </w:rPr>
          <w:t>003</w:t>
        </w:r>
      </w:hyperlink>
      <w:r w:rsidR="00337F42">
        <w:rPr>
          <w:rStyle w:val="a3"/>
          <w:rFonts w:asciiTheme="minorEastAsia" w:hAnsiTheme="minorEastAsia" w:cs="Arial"/>
          <w:color w:val="auto"/>
          <w:sz w:val="22"/>
          <w:u w:val="none"/>
          <w:shd w:val="clear" w:color="auto" w:fill="FFFFFF"/>
        </w:rPr>
        <w:t xml:space="preserve"> </w:t>
      </w:r>
      <w:r w:rsidR="00337F42">
        <w:rPr>
          <w:rStyle w:val="a3"/>
          <w:rFonts w:asciiTheme="minorEastAsia" w:hAnsiTheme="minorEastAsia" w:cs="Arial"/>
          <w:color w:val="auto"/>
          <w:sz w:val="22"/>
          <w:u w:val="none"/>
          <w:shd w:val="clear" w:color="auto" w:fill="FFFFFF"/>
        </w:rPr>
        <w:tab/>
        <w:t>Joined the Ministry of Land, Infrastructure, Transport, and Tourism</w:t>
      </w:r>
    </w:p>
    <w:p w:rsidR="00337F42" w:rsidRPr="00EC3D87" w:rsidRDefault="00337F42" w:rsidP="00337F42">
      <w:pPr>
        <w:spacing w:line="240" w:lineRule="auto"/>
        <w:ind w:left="1600" w:hanging="1600"/>
        <w:rPr>
          <w:rFonts w:asciiTheme="minorEastAsia" w:hAnsiTheme="minorEastAsia" w:cs="Arial"/>
          <w:sz w:val="22"/>
          <w:shd w:val="clear" w:color="auto" w:fill="FFFFFF"/>
        </w:rPr>
      </w:pPr>
      <w:r>
        <w:rPr>
          <w:rStyle w:val="a3"/>
          <w:rFonts w:asciiTheme="minorEastAsia" w:hAnsiTheme="minorEastAsia" w:cs="Arial"/>
          <w:color w:val="auto"/>
          <w:sz w:val="22"/>
          <w:u w:val="none"/>
          <w:shd w:val="clear" w:color="auto" w:fill="FFFFFF"/>
        </w:rPr>
        <w:t>2009</w:t>
      </w:r>
      <w:r>
        <w:rPr>
          <w:rStyle w:val="a3"/>
          <w:rFonts w:asciiTheme="minorEastAsia" w:hAnsiTheme="minorEastAsia" w:cs="Arial"/>
          <w:color w:val="auto"/>
          <w:sz w:val="22"/>
          <w:u w:val="none"/>
          <w:shd w:val="clear" w:color="auto" w:fill="FFFFFF"/>
        </w:rPr>
        <w:tab/>
        <w:t>Deputy Director, Town Reconstruction Promotion Division, Urban Affairs Bureau, Ministry of Land, Infrastructure, Transport, and Tourism</w:t>
      </w:r>
    </w:p>
    <w:p w:rsidR="00337F42" w:rsidRDefault="002E53A7" w:rsidP="00337F42">
      <w:pPr>
        <w:spacing w:line="240" w:lineRule="auto"/>
        <w:ind w:left="1600" w:hanging="1600"/>
        <w:rPr>
          <w:rFonts w:asciiTheme="minorEastAsia" w:hAnsiTheme="minorEastAsia" w:cs="Arial"/>
          <w:sz w:val="22"/>
          <w:shd w:val="clear" w:color="auto" w:fill="FFFFFF"/>
        </w:rPr>
      </w:pPr>
      <w:r w:rsidRPr="00EC3D87">
        <w:rPr>
          <w:rFonts w:asciiTheme="minorEastAsia" w:hAnsiTheme="minorEastAsia" w:cs="Arial"/>
          <w:sz w:val="22"/>
          <w:shd w:val="clear" w:color="auto" w:fill="FFFFFF"/>
        </w:rPr>
        <w:t>2011</w:t>
      </w:r>
      <w:r w:rsidR="00337F42">
        <w:rPr>
          <w:rFonts w:asciiTheme="minorEastAsia" w:hAnsiTheme="minorEastAsia" w:cs="Arial"/>
          <w:sz w:val="22"/>
          <w:shd w:val="clear" w:color="auto" w:fill="FFFFFF"/>
        </w:rPr>
        <w:tab/>
        <w:t>Deputy Director, Construction Industry Division, Land and Construction Industry Bureau, Ministry of Land, Infrastructure, Transport, and Tourism</w:t>
      </w:r>
    </w:p>
    <w:p w:rsidR="00337F42" w:rsidRPr="00337F42" w:rsidRDefault="00337F42" w:rsidP="00337F42">
      <w:pPr>
        <w:spacing w:line="240" w:lineRule="auto"/>
        <w:ind w:left="1600" w:hanging="1600"/>
        <w:rPr>
          <w:rFonts w:asciiTheme="minorEastAsia" w:hAnsiTheme="minorEastAsia" w:cs="Arial"/>
          <w:sz w:val="22"/>
          <w:shd w:val="clear" w:color="auto" w:fill="FFFFFF"/>
        </w:rPr>
      </w:pPr>
      <w:r>
        <w:rPr>
          <w:rFonts w:asciiTheme="minorEastAsia" w:hAnsiTheme="minorEastAsia" w:cs="Arial"/>
          <w:sz w:val="22"/>
          <w:shd w:val="clear" w:color="auto" w:fill="FFFFFF"/>
        </w:rPr>
        <w:t>June 2012</w:t>
      </w:r>
      <w:r>
        <w:rPr>
          <w:rFonts w:asciiTheme="minorEastAsia" w:hAnsiTheme="minorEastAsia" w:cs="Arial"/>
          <w:sz w:val="22"/>
          <w:shd w:val="clear" w:color="auto" w:fill="FFFFFF"/>
        </w:rPr>
        <w:tab/>
        <w:t>Seconded to the Ministry of Foreign Affairs, Consul in the Department of Political and Economic Affairs, Consulate General of Japan in New York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 w:cs="Arial"/>
          <w:sz w:val="22"/>
          <w:shd w:val="clear" w:color="auto" w:fill="FFFFFF"/>
        </w:rPr>
      </w:pPr>
      <w:r w:rsidRPr="00EC3D87">
        <w:rPr>
          <w:rFonts w:asciiTheme="minorEastAsia" w:hAnsiTheme="minorEastAsia" w:cs="Arial"/>
          <w:sz w:val="22"/>
          <w:shd w:val="clear" w:color="auto" w:fill="FFFFFF"/>
        </w:rPr>
        <w:t>2014</w:t>
      </w:r>
      <w:r w:rsidR="00337F42">
        <w:rPr>
          <w:rFonts w:asciiTheme="minorEastAsia" w:hAnsiTheme="minorEastAsia" w:cs="Arial" w:hint="eastAsia"/>
          <w:sz w:val="22"/>
          <w:shd w:val="clear" w:color="auto" w:fill="FFFFFF"/>
        </w:rPr>
        <w:t>*-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2023</w:t>
      </w:r>
      <w:r w:rsidR="00337F42">
        <w:rPr>
          <w:rFonts w:asciiTheme="minorEastAsia" w:hAnsiTheme="minorEastAsia" w:cs="Arial"/>
          <w:sz w:val="22"/>
          <w:shd w:val="clear" w:color="auto" w:fill="FFFFFF"/>
        </w:rPr>
        <w:tab/>
        <w:t>Mayor of Mutsu, Aomori Prefecture</w:t>
      </w:r>
    </w:p>
    <w:p w:rsidR="002E53A7" w:rsidRPr="00EC3D87" w:rsidRDefault="00337F42" w:rsidP="00EC3D87">
      <w:pPr>
        <w:spacing w:line="24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cs="Arial"/>
          <w:sz w:val="22"/>
          <w:shd w:val="clear" w:color="auto" w:fill="FFFFFF"/>
        </w:rPr>
        <w:t xml:space="preserve">June 4, </w:t>
      </w:r>
      <w:r w:rsidR="002E53A7" w:rsidRPr="00EC3D87">
        <w:rPr>
          <w:rFonts w:asciiTheme="minorEastAsia" w:hAnsiTheme="minorEastAsia" w:cs="Arial" w:hint="eastAsia"/>
          <w:sz w:val="22"/>
          <w:shd w:val="clear" w:color="auto" w:fill="FFFFFF"/>
        </w:rPr>
        <w:t>2023</w:t>
      </w:r>
      <w:r>
        <w:rPr>
          <w:rFonts w:asciiTheme="minorEastAsia" w:hAnsiTheme="minorEastAsia" w:cs="Arial"/>
          <w:sz w:val="22"/>
          <w:shd w:val="clear" w:color="auto" w:fill="FFFFFF"/>
        </w:rPr>
        <w:tab/>
        <w:t>Elected Governor of Aomori Prefecture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/>
          <w:sz w:val="22"/>
        </w:rPr>
      </w:pPr>
    </w:p>
    <w:p w:rsidR="002E53A7" w:rsidRDefault="00EC3D87" w:rsidP="00374C07">
      <w:pPr>
        <w:spacing w:line="240" w:lineRule="auto"/>
      </w:pP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＊</w:t>
      </w:r>
      <w:bookmarkStart w:id="0" w:name="_GoBack"/>
      <w:bookmarkEnd w:id="0"/>
      <w:r w:rsidR="00337F42">
        <w:rPr>
          <w:rFonts w:asciiTheme="minorEastAsia" w:hAnsiTheme="minorEastAsia" w:cs="Arial"/>
          <w:sz w:val="22"/>
          <w:shd w:val="clear" w:color="auto" w:fill="FFFFFF"/>
        </w:rPr>
        <w:t>When his father, the mayor of Mutsu, died of a subarachnoid hemorrhage in May 2014, he returned home to succeed his father and ran for mayor of Mutsu in June of the same year. He was re-elected in 2018 and again in 2022.</w:t>
      </w:r>
    </w:p>
    <w:sectPr w:rsidR="002E53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A7"/>
    <w:rsid w:val="002E53A7"/>
    <w:rsid w:val="00337F42"/>
    <w:rsid w:val="00374C07"/>
    <w:rsid w:val="007201EE"/>
    <w:rsid w:val="00AB126F"/>
    <w:rsid w:val="00E82504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6AD5"/>
  <w15:chartTrackingRefBased/>
  <w15:docId w15:val="{A95B1BC7-0E78-4E48-8883-D24BC88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E53A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E53A7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2E53A7"/>
  </w:style>
  <w:style w:type="character" w:styleId="a3">
    <w:name w:val="Hyperlink"/>
    <w:basedOn w:val="a0"/>
    <w:uiPriority w:val="99"/>
    <w:semiHidden/>
    <w:unhideWhenUsed/>
    <w:rsid w:val="002E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5%9B%BD%E5%9C%9F%E4%BA%A4%E9%80%9A%E7%9C%81" TargetMode="External"/><Relationship Id="rId13" Type="http://schemas.openxmlformats.org/officeDocument/2006/relationships/hyperlink" Target="https://ja.wikipedia.org/wiki/%E5%9C%A8%E3%83%8B%E3%83%A5%E3%83%BC%E3%83%A8%E3%83%BC%E3%82%AF%E6%97%A5%E6%9C%AC%E5%9B%BD%E7%B7%8F%E9%A0%98%E4%BA%8B%E9%A4%A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2003%E5%B9%B4" TargetMode="External"/><Relationship Id="rId12" Type="http://schemas.openxmlformats.org/officeDocument/2006/relationships/hyperlink" Target="https://ja.wikipedia.org/wiki/%E5%9B%BD%E5%9C%9F%E4%BA%A4%E9%80%9A%E7%9C%81%E5%9C%9F%E5%9C%B0%E3%83%BB%E5%BB%BA%E8%A8%AD%E7%94%A3%E6%A5%AD%E5%B1%80%E5%BB%BA%E8%A8%AD%E6%A5%AD%E8%AA%B2" TargetMode="External"/><Relationship Id="rId17" Type="http://schemas.openxmlformats.org/officeDocument/2006/relationships/hyperlink" Target="https://ja.wikipedia.org/wiki/2003%E5%B9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.wikipedia.org/wiki/%E3%82%AF%E3%83%A2%E8%86%9C%E4%B8%8B%E5%87%BA%E8%A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ja.wikipedia.org/wiki/5%E6%9C%8813%E6%97%A5" TargetMode="External"/><Relationship Id="rId11" Type="http://schemas.openxmlformats.org/officeDocument/2006/relationships/hyperlink" Target="https://ja.wikipedia.org/wiki/%E8%AA%B2%E9%95%B7%E8%A3%9C%E4%BD%90" TargetMode="External"/><Relationship Id="rId5" Type="http://schemas.openxmlformats.org/officeDocument/2006/relationships/hyperlink" Target="https://ja.wikipedia.org/wiki/%E6%98%AD%E5%92%8C" TargetMode="External"/><Relationship Id="rId15" Type="http://schemas.openxmlformats.org/officeDocument/2006/relationships/hyperlink" Target="https://ja.wikipedia.org/wiki/%E3%82%80%E3%81%A4%E5%B8%82" TargetMode="External"/><Relationship Id="rId10" Type="http://schemas.openxmlformats.org/officeDocument/2006/relationships/hyperlink" Target="https://ja.wikipedia.org/wiki/%E3%81%BE%E3%81%A1%E3%81%A5%E3%81%8F%E3%82%8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ja.wikipedia.org/wiki/1979%E5%B9%B4" TargetMode="External"/><Relationship Id="rId9" Type="http://schemas.openxmlformats.org/officeDocument/2006/relationships/hyperlink" Target="https://ja.wikipedia.org/wiki/%E5%9B%BD%E5%9C%9F%E4%BA%A4%E9%80%9A%E7%9C%81%E9%83%BD%E5%B8%82%E5%B1%80" TargetMode="External"/><Relationship Id="rId14" Type="http://schemas.openxmlformats.org/officeDocument/2006/relationships/hyperlink" Target="https://ja.wikipedia.org/wiki/%E9%A0%98%E4%BA%8B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2023-06-06T23:26:00Z</dcterms:created>
  <dcterms:modified xsi:type="dcterms:W3CDTF">2023-06-06T23:26:00Z</dcterms:modified>
</cp:coreProperties>
</file>